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7F63" w14:textId="4E89F393" w:rsidR="007642BE" w:rsidRPr="007642BE" w:rsidRDefault="00845692" w:rsidP="007642BE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7642BE">
        <w:rPr>
          <w:rFonts w:ascii="Arial" w:hAnsi="Arial" w:cs="Arial"/>
          <w:b/>
          <w:bCs/>
          <w:kern w:val="0"/>
          <w:sz w:val="20"/>
          <w:szCs w:val="20"/>
        </w:rPr>
        <w:t>Tagliatelle</w:t>
      </w:r>
      <w:r w:rsidR="007642BE" w:rsidRPr="007642BE">
        <w:rPr>
          <w:rFonts w:ascii="Arial" w:hAnsi="Arial" w:cs="Arial"/>
          <w:b/>
          <w:bCs/>
          <w:kern w:val="0"/>
          <w:sz w:val="20"/>
          <w:szCs w:val="20"/>
        </w:rPr>
        <w:t xml:space="preserve"> al </w:t>
      </w:r>
      <w:proofErr w:type="spellStart"/>
      <w:r w:rsidR="007642BE" w:rsidRPr="007642BE">
        <w:rPr>
          <w:rFonts w:ascii="Arial" w:hAnsi="Arial" w:cs="Arial"/>
          <w:b/>
          <w:bCs/>
          <w:kern w:val="0"/>
          <w:sz w:val="20"/>
          <w:szCs w:val="20"/>
        </w:rPr>
        <w:t>ragu</w:t>
      </w:r>
      <w:proofErr w:type="spellEnd"/>
      <w:r w:rsidR="007642BE" w:rsidRPr="007642BE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proofErr w:type="spellStart"/>
      <w:r w:rsidR="007642BE" w:rsidRPr="007642BE">
        <w:rPr>
          <w:rFonts w:ascii="Arial" w:hAnsi="Arial" w:cs="Arial"/>
          <w:b/>
          <w:bCs/>
          <w:kern w:val="0"/>
          <w:sz w:val="20"/>
          <w:szCs w:val="20"/>
        </w:rPr>
        <w:t>bolognese</w:t>
      </w:r>
      <w:proofErr w:type="spellEnd"/>
    </w:p>
    <w:p w14:paraId="681A8E61" w14:textId="77777777" w:rsidR="00845692" w:rsidRPr="00845692" w:rsidRDefault="00845692" w:rsidP="00845692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845692">
        <w:rPr>
          <w:color w:val="auto"/>
          <w:sz w:val="20"/>
          <w:szCs w:val="20"/>
        </w:rPr>
        <w:t>rundergehakt</w:t>
      </w:r>
      <w:proofErr w:type="gramEnd"/>
      <w:r w:rsidRPr="00845692">
        <w:rPr>
          <w:b w:val="0"/>
          <w:bCs w:val="0"/>
          <w:color w:val="auto"/>
          <w:sz w:val="20"/>
          <w:szCs w:val="20"/>
        </w:rPr>
        <w:br/>
      </w:r>
      <w:r w:rsidRPr="00845692">
        <w:rPr>
          <w:color w:val="auto"/>
          <w:sz w:val="20"/>
          <w:szCs w:val="20"/>
        </w:rPr>
        <w:t>boter</w:t>
      </w:r>
      <w:r w:rsidRPr="00845692">
        <w:rPr>
          <w:b w:val="0"/>
          <w:bCs w:val="0"/>
          <w:color w:val="auto"/>
          <w:sz w:val="20"/>
          <w:szCs w:val="20"/>
        </w:rPr>
        <w:br/>
      </w:r>
      <w:r w:rsidRPr="00845692">
        <w:rPr>
          <w:color w:val="auto"/>
          <w:sz w:val="20"/>
          <w:szCs w:val="20"/>
        </w:rPr>
        <w:t>olijfolie</w:t>
      </w:r>
      <w:r w:rsidRPr="00845692">
        <w:rPr>
          <w:b w:val="0"/>
          <w:bCs w:val="0"/>
          <w:color w:val="auto"/>
          <w:sz w:val="20"/>
          <w:szCs w:val="20"/>
        </w:rPr>
        <w:br/>
      </w:r>
      <w:r w:rsidRPr="00845692">
        <w:rPr>
          <w:color w:val="auto"/>
          <w:sz w:val="20"/>
          <w:szCs w:val="20"/>
        </w:rPr>
        <w:t>ui</w:t>
      </w:r>
      <w:r w:rsidRPr="00845692">
        <w:rPr>
          <w:b w:val="0"/>
          <w:bCs w:val="0"/>
          <w:color w:val="auto"/>
          <w:sz w:val="20"/>
          <w:szCs w:val="20"/>
        </w:rPr>
        <w:br/>
      </w:r>
      <w:r w:rsidRPr="00845692">
        <w:rPr>
          <w:color w:val="auto"/>
          <w:sz w:val="20"/>
          <w:szCs w:val="20"/>
        </w:rPr>
        <w:t>bleekselder</w:t>
      </w:r>
      <w:r w:rsidRPr="00845692">
        <w:rPr>
          <w:b w:val="0"/>
          <w:bCs w:val="0"/>
          <w:color w:val="auto"/>
          <w:sz w:val="20"/>
          <w:szCs w:val="20"/>
        </w:rPr>
        <w:br/>
      </w:r>
      <w:r w:rsidRPr="00845692">
        <w:rPr>
          <w:color w:val="auto"/>
          <w:sz w:val="20"/>
          <w:szCs w:val="20"/>
        </w:rPr>
        <w:t>wortel</w:t>
      </w:r>
      <w:r w:rsidRPr="00845692">
        <w:rPr>
          <w:b w:val="0"/>
          <w:bCs w:val="0"/>
          <w:color w:val="auto"/>
          <w:sz w:val="20"/>
          <w:szCs w:val="20"/>
        </w:rPr>
        <w:br/>
      </w:r>
      <w:r w:rsidRPr="00845692">
        <w:rPr>
          <w:color w:val="auto"/>
          <w:sz w:val="20"/>
          <w:szCs w:val="20"/>
        </w:rPr>
        <w:t>knoflook</w:t>
      </w:r>
    </w:p>
    <w:p w14:paraId="4EBB6A8E" w14:textId="77777777" w:rsidR="00845692" w:rsidRPr="00845692" w:rsidRDefault="00845692" w:rsidP="00845692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845692">
        <w:rPr>
          <w:color w:val="auto"/>
          <w:sz w:val="20"/>
          <w:szCs w:val="20"/>
        </w:rPr>
        <w:t>tomatenconcentraat</w:t>
      </w:r>
      <w:proofErr w:type="gramEnd"/>
      <w:r w:rsidRPr="00845692">
        <w:rPr>
          <w:b w:val="0"/>
          <w:bCs w:val="0"/>
          <w:color w:val="auto"/>
          <w:sz w:val="20"/>
          <w:szCs w:val="20"/>
        </w:rPr>
        <w:br/>
      </w:r>
      <w:proofErr w:type="spellStart"/>
      <w:r w:rsidRPr="00845692">
        <w:rPr>
          <w:color w:val="auto"/>
          <w:sz w:val="20"/>
          <w:szCs w:val="20"/>
        </w:rPr>
        <w:t>passata</w:t>
      </w:r>
      <w:proofErr w:type="spellEnd"/>
      <w:r w:rsidRPr="00845692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845692">
          <w:rPr>
            <w:color w:val="auto"/>
            <w:sz w:val="20"/>
            <w:szCs w:val="20"/>
            <w:u w:val="single"/>
          </w:rPr>
          <w:t>kippenbouillon</w:t>
        </w:r>
      </w:hyperlink>
      <w:r w:rsidRPr="00845692">
        <w:rPr>
          <w:b w:val="0"/>
          <w:bCs w:val="0"/>
          <w:color w:val="auto"/>
          <w:sz w:val="20"/>
          <w:szCs w:val="20"/>
        </w:rPr>
        <w:br/>
      </w:r>
      <w:r w:rsidRPr="00845692">
        <w:rPr>
          <w:color w:val="auto"/>
          <w:sz w:val="20"/>
          <w:szCs w:val="20"/>
        </w:rPr>
        <w:t>suiker</w:t>
      </w:r>
      <w:r w:rsidRPr="00845692">
        <w:rPr>
          <w:b w:val="0"/>
          <w:bCs w:val="0"/>
          <w:color w:val="auto"/>
          <w:sz w:val="20"/>
          <w:szCs w:val="20"/>
        </w:rPr>
        <w:br/>
      </w:r>
      <w:r w:rsidRPr="00845692">
        <w:rPr>
          <w:color w:val="auto"/>
          <w:sz w:val="20"/>
          <w:szCs w:val="20"/>
        </w:rPr>
        <w:t>rode wijn</w:t>
      </w:r>
      <w:r w:rsidRPr="00845692">
        <w:rPr>
          <w:b w:val="0"/>
          <w:bCs w:val="0"/>
          <w:color w:val="auto"/>
          <w:sz w:val="20"/>
          <w:szCs w:val="20"/>
        </w:rPr>
        <w:br/>
      </w:r>
      <w:r w:rsidRPr="00845692">
        <w:rPr>
          <w:color w:val="auto"/>
          <w:sz w:val="20"/>
          <w:szCs w:val="20"/>
        </w:rPr>
        <w:t>peper &amp; zout</w:t>
      </w:r>
      <w:r w:rsidRPr="00845692">
        <w:rPr>
          <w:b w:val="0"/>
          <w:bCs w:val="0"/>
          <w:color w:val="auto"/>
          <w:sz w:val="20"/>
          <w:szCs w:val="20"/>
        </w:rPr>
        <w:br/>
      </w:r>
      <w:proofErr w:type="spellStart"/>
      <w:r w:rsidRPr="00845692">
        <w:rPr>
          <w:color w:val="auto"/>
          <w:sz w:val="20"/>
          <w:szCs w:val="20"/>
        </w:rPr>
        <w:t>Parmesan</w:t>
      </w:r>
      <w:proofErr w:type="spellEnd"/>
      <w:r w:rsidRPr="00845692">
        <w:rPr>
          <w:b w:val="0"/>
          <w:bCs w:val="0"/>
          <w:color w:val="auto"/>
          <w:sz w:val="20"/>
          <w:szCs w:val="20"/>
        </w:rPr>
        <w:br/>
      </w:r>
      <w:hyperlink r:id="rId5" w:history="1">
        <w:r w:rsidRPr="00845692">
          <w:rPr>
            <w:color w:val="auto"/>
            <w:sz w:val="20"/>
            <w:szCs w:val="20"/>
            <w:u w:val="single"/>
          </w:rPr>
          <w:t>tagliatelle</w:t>
        </w:r>
      </w:hyperlink>
    </w:p>
    <w:p w14:paraId="51AF4E7A" w14:textId="5AF77270" w:rsidR="00845692" w:rsidRPr="00845692" w:rsidRDefault="00845692" w:rsidP="00845692">
      <w:pPr>
        <w:pStyle w:val="NormalText"/>
        <w:rPr>
          <w:color w:val="auto"/>
          <w:sz w:val="20"/>
          <w:szCs w:val="20"/>
        </w:rPr>
      </w:pPr>
      <w:r w:rsidRPr="00845692">
        <w:rPr>
          <w:color w:val="auto"/>
          <w:sz w:val="20"/>
          <w:szCs w:val="20"/>
        </w:rPr>
        <w:t xml:space="preserve">Bak gesnipperde ui, geplet knoflook en een </w:t>
      </w:r>
      <w:proofErr w:type="spellStart"/>
      <w:r w:rsidRPr="00845692">
        <w:rPr>
          <w:color w:val="auto"/>
          <w:sz w:val="20"/>
          <w:szCs w:val="20"/>
        </w:rPr>
        <w:t>brunoise</w:t>
      </w:r>
      <w:proofErr w:type="spellEnd"/>
      <w:r w:rsidRPr="00845692">
        <w:rPr>
          <w:color w:val="auto"/>
          <w:sz w:val="20"/>
          <w:szCs w:val="20"/>
        </w:rPr>
        <w:t xml:space="preserve"> van wortel en selder</w:t>
      </w:r>
      <w:r>
        <w:rPr>
          <w:color w:val="auto"/>
          <w:sz w:val="20"/>
          <w:szCs w:val="20"/>
        </w:rPr>
        <w:t xml:space="preserve"> </w:t>
      </w:r>
      <w:r w:rsidRPr="00845692">
        <w:rPr>
          <w:color w:val="auto"/>
          <w:sz w:val="20"/>
          <w:szCs w:val="20"/>
        </w:rPr>
        <w:t xml:space="preserve">in olijfolie. Bak in een </w:t>
      </w:r>
      <w:proofErr w:type="spellStart"/>
      <w:r w:rsidRPr="00845692">
        <w:rPr>
          <w:color w:val="auto"/>
          <w:sz w:val="20"/>
          <w:szCs w:val="20"/>
        </w:rPr>
        <w:t>kleefpan</w:t>
      </w:r>
      <w:proofErr w:type="spellEnd"/>
      <w:r w:rsidRPr="00845692">
        <w:rPr>
          <w:color w:val="auto"/>
          <w:sz w:val="20"/>
          <w:szCs w:val="20"/>
        </w:rPr>
        <w:t xml:space="preserve"> het gehakt korrelig tot er zich een korstje vormt op de bodem. Week dit los met een stevig glas rode wijn</w:t>
      </w:r>
      <w:proofErr w:type="gramStart"/>
      <w:r w:rsidRPr="00845692">
        <w:rPr>
          <w:color w:val="auto"/>
          <w:sz w:val="20"/>
          <w:szCs w:val="20"/>
        </w:rPr>
        <w:t>. .</w:t>
      </w:r>
      <w:proofErr w:type="gramEnd"/>
      <w:r w:rsidRPr="00845692">
        <w:rPr>
          <w:color w:val="auto"/>
          <w:sz w:val="20"/>
          <w:szCs w:val="20"/>
        </w:rPr>
        <w:t xml:space="preserve"> </w:t>
      </w:r>
    </w:p>
    <w:p w14:paraId="55F62B13" w14:textId="77777777" w:rsidR="00845692" w:rsidRPr="00845692" w:rsidRDefault="00845692" w:rsidP="00845692">
      <w:pPr>
        <w:pStyle w:val="NormalText"/>
        <w:rPr>
          <w:color w:val="auto"/>
          <w:sz w:val="20"/>
          <w:szCs w:val="20"/>
        </w:rPr>
      </w:pPr>
      <w:r w:rsidRPr="00845692">
        <w:rPr>
          <w:color w:val="auto"/>
          <w:sz w:val="20"/>
          <w:szCs w:val="20"/>
        </w:rPr>
        <w:t xml:space="preserve">Voeg nu de groentebereiding toe aan het vlees met een paar eetlepels </w:t>
      </w:r>
      <w:hyperlink r:id="rId6" w:history="1">
        <w:r w:rsidRPr="00845692">
          <w:rPr>
            <w:b/>
            <w:bCs/>
            <w:color w:val="auto"/>
            <w:sz w:val="20"/>
            <w:szCs w:val="20"/>
            <w:u w:val="single"/>
          </w:rPr>
          <w:t>kippenbouillon</w:t>
        </w:r>
      </w:hyperlink>
      <w:r w:rsidRPr="00845692">
        <w:rPr>
          <w:color w:val="auto"/>
          <w:sz w:val="20"/>
          <w:szCs w:val="20"/>
        </w:rPr>
        <w:t xml:space="preserve">, tomatenconcentraat en </w:t>
      </w:r>
      <w:proofErr w:type="spellStart"/>
      <w:r w:rsidRPr="00845692">
        <w:rPr>
          <w:color w:val="auto"/>
          <w:sz w:val="20"/>
          <w:szCs w:val="20"/>
        </w:rPr>
        <w:t>passata</w:t>
      </w:r>
      <w:proofErr w:type="spellEnd"/>
      <w:r w:rsidRPr="00845692">
        <w:rPr>
          <w:color w:val="auto"/>
          <w:sz w:val="20"/>
          <w:szCs w:val="20"/>
        </w:rPr>
        <w:t xml:space="preserve">. Breng op smaak met peper en zout. </w:t>
      </w:r>
    </w:p>
    <w:p w14:paraId="5FDF551D" w14:textId="77777777" w:rsidR="00845692" w:rsidRPr="00845692" w:rsidRDefault="00845692" w:rsidP="00845692">
      <w:pPr>
        <w:pStyle w:val="NormalText"/>
        <w:rPr>
          <w:color w:val="auto"/>
          <w:sz w:val="20"/>
          <w:szCs w:val="20"/>
        </w:rPr>
      </w:pPr>
    </w:p>
    <w:p w14:paraId="15D111E1" w14:textId="77777777" w:rsidR="00845692" w:rsidRPr="00845692" w:rsidRDefault="00845692" w:rsidP="00845692">
      <w:pPr>
        <w:pStyle w:val="NormalText"/>
        <w:rPr>
          <w:color w:val="auto"/>
          <w:sz w:val="20"/>
          <w:szCs w:val="20"/>
        </w:rPr>
      </w:pPr>
      <w:r w:rsidRPr="00845692">
        <w:rPr>
          <w:color w:val="auto"/>
          <w:sz w:val="20"/>
          <w:szCs w:val="20"/>
        </w:rPr>
        <w:t xml:space="preserve">Je kan er nu ook een klontje suiker aan toevoegen, maar echt nodig is dat niet. </w:t>
      </w:r>
    </w:p>
    <w:p w14:paraId="10A79E23" w14:textId="77777777" w:rsidR="00845692" w:rsidRPr="00845692" w:rsidRDefault="00845692" w:rsidP="00845692">
      <w:pPr>
        <w:pStyle w:val="NormalText"/>
        <w:rPr>
          <w:color w:val="auto"/>
          <w:sz w:val="20"/>
          <w:szCs w:val="20"/>
        </w:rPr>
      </w:pPr>
    </w:p>
    <w:p w14:paraId="096A5D70" w14:textId="77777777" w:rsidR="00845692" w:rsidRPr="00845692" w:rsidRDefault="00845692" w:rsidP="00845692">
      <w:pPr>
        <w:pStyle w:val="NormalText"/>
        <w:rPr>
          <w:color w:val="auto"/>
          <w:sz w:val="20"/>
          <w:szCs w:val="20"/>
        </w:rPr>
      </w:pPr>
      <w:r w:rsidRPr="00845692">
        <w:rPr>
          <w:color w:val="auto"/>
          <w:sz w:val="20"/>
          <w:szCs w:val="20"/>
        </w:rPr>
        <w:t>Roer alles goed om en laat minimaal één uur sudderen op zeer zacht vuur. Maar als je tijd hebt, laat het dan 2 tot 3 uur pruttelen. Of beter nog: zet het na afloop koel weg tot de volgende dag.</w:t>
      </w:r>
    </w:p>
    <w:p w14:paraId="508F586B" w14:textId="77777777" w:rsidR="00845692" w:rsidRPr="00845692" w:rsidRDefault="00845692" w:rsidP="00845692">
      <w:pPr>
        <w:pStyle w:val="NormalText"/>
        <w:rPr>
          <w:color w:val="auto"/>
          <w:sz w:val="20"/>
          <w:szCs w:val="20"/>
        </w:rPr>
      </w:pPr>
    </w:p>
    <w:p w14:paraId="263FECB2" w14:textId="50A6501E" w:rsidR="00845692" w:rsidRPr="00845692" w:rsidRDefault="00845692" w:rsidP="00845692">
      <w:pPr>
        <w:pStyle w:val="NormalText"/>
        <w:rPr>
          <w:color w:val="auto"/>
          <w:sz w:val="20"/>
          <w:szCs w:val="20"/>
        </w:rPr>
      </w:pPr>
      <w:r w:rsidRPr="00845692">
        <w:rPr>
          <w:color w:val="auto"/>
          <w:sz w:val="20"/>
          <w:szCs w:val="20"/>
        </w:rPr>
        <w:t xml:space="preserve">Dien op met </w:t>
      </w:r>
      <w:hyperlink r:id="rId7" w:history="1">
        <w:r w:rsidRPr="00845692">
          <w:rPr>
            <w:b/>
            <w:bCs/>
            <w:color w:val="auto"/>
            <w:sz w:val="20"/>
            <w:szCs w:val="20"/>
            <w:u w:val="single"/>
          </w:rPr>
          <w:t>tagliatelle</w:t>
        </w:r>
      </w:hyperlink>
      <w:r w:rsidRPr="00845692">
        <w:rPr>
          <w:color w:val="auto"/>
          <w:sz w:val="20"/>
          <w:szCs w:val="20"/>
        </w:rPr>
        <w:t xml:space="preserve">, maar zeker geen spaghetti. Werk af met </w:t>
      </w:r>
      <w:r w:rsidRPr="00845692">
        <w:rPr>
          <w:color w:val="auto"/>
          <w:sz w:val="20"/>
          <w:szCs w:val="20"/>
        </w:rPr>
        <w:t>Parmezaan</w:t>
      </w:r>
      <w:r w:rsidRPr="00845692">
        <w:rPr>
          <w:color w:val="auto"/>
          <w:sz w:val="20"/>
          <w:szCs w:val="20"/>
        </w:rPr>
        <w:t>.</w:t>
      </w:r>
    </w:p>
    <w:p w14:paraId="35C989DD" w14:textId="77777777" w:rsidR="001305A8" w:rsidRPr="00845692" w:rsidRDefault="001305A8">
      <w:pPr>
        <w:rPr>
          <w:rFonts w:ascii="Arial" w:hAnsi="Arial" w:cs="Arial"/>
          <w:sz w:val="20"/>
          <w:szCs w:val="20"/>
        </w:rPr>
      </w:pPr>
    </w:p>
    <w:sectPr w:rsidR="001305A8" w:rsidRPr="00845692" w:rsidSect="00EA229C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BE"/>
    <w:rsid w:val="001305A8"/>
    <w:rsid w:val="007642BE"/>
    <w:rsid w:val="00845692"/>
    <w:rsid w:val="00EA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BED9"/>
  <w15:chartTrackingRefBased/>
  <w15:docId w15:val="{3FC3A03D-876D-46A5-ABFC-CD832ED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7642BE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642BE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845692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845692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845692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reatief-koken.be/basis/423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atief-koken.be/basis/6157.htm" TargetMode="External"/><Relationship Id="rId5" Type="http://schemas.openxmlformats.org/officeDocument/2006/relationships/hyperlink" Target="https://www.creatief-koken.be/basis/4234.htm" TargetMode="External"/><Relationship Id="rId4" Type="http://schemas.openxmlformats.org/officeDocument/2006/relationships/hyperlink" Target="https://www.creatief-koken.be/basis/6157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2024-01-18T04:50:00Z</dcterms:created>
  <dcterms:modified xsi:type="dcterms:W3CDTF">2024-01-18T04:52:00Z</dcterms:modified>
</cp:coreProperties>
</file>