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9ECB" w14:textId="794221D4" w:rsidR="00A34499" w:rsidRPr="00A34499" w:rsidRDefault="00C8794C" w:rsidP="00A34499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F</w:t>
      </w:r>
      <w:r w:rsidR="00A34499" w:rsidRPr="00A34499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ettuccini </w:t>
      </w:r>
      <w:proofErr w:type="spellStart"/>
      <w:r w:rsidR="00A34499" w:rsidRPr="00A34499">
        <w:rPr>
          <w:rFonts w:ascii="Arial" w:hAnsi="Arial" w:cs="Arial"/>
          <w:b/>
          <w:bCs/>
          <w:kern w:val="0"/>
          <w:sz w:val="20"/>
          <w:szCs w:val="20"/>
          <w:lang w:val="en-US"/>
        </w:rPr>
        <w:t>all’Alfredo</w:t>
      </w:r>
      <w:proofErr w:type="spellEnd"/>
    </w:p>
    <w:p w14:paraId="29F976BF" w14:textId="77777777" w:rsidR="00C8794C" w:rsidRPr="00C8794C" w:rsidRDefault="00C8794C" w:rsidP="00C8794C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C8794C">
        <w:rPr>
          <w:color w:val="auto"/>
          <w:sz w:val="20"/>
          <w:szCs w:val="20"/>
          <w:lang w:val="en-US"/>
        </w:rPr>
        <w:t>parmezaan</w:t>
      </w:r>
      <w:proofErr w:type="spellEnd"/>
      <w:r w:rsidRPr="00C8794C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C8794C">
        <w:rPr>
          <w:color w:val="auto"/>
          <w:sz w:val="20"/>
          <w:szCs w:val="20"/>
          <w:lang w:val="en-US"/>
        </w:rPr>
        <w:t>boter</w:t>
      </w:r>
      <w:proofErr w:type="spellEnd"/>
      <w:r w:rsidRPr="00C8794C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C8794C">
        <w:rPr>
          <w:color w:val="auto"/>
          <w:sz w:val="20"/>
          <w:szCs w:val="20"/>
          <w:lang w:val="en-US"/>
        </w:rPr>
        <w:t>peper</w:t>
      </w:r>
      <w:proofErr w:type="spellEnd"/>
      <w:r w:rsidRPr="00C8794C">
        <w:rPr>
          <w:color w:val="auto"/>
          <w:sz w:val="20"/>
          <w:szCs w:val="20"/>
          <w:lang w:val="en-US"/>
        </w:rPr>
        <w:t xml:space="preserve"> &amp; </w:t>
      </w:r>
      <w:proofErr w:type="spellStart"/>
      <w:r w:rsidRPr="00C8794C">
        <w:rPr>
          <w:color w:val="auto"/>
          <w:sz w:val="20"/>
          <w:szCs w:val="20"/>
          <w:lang w:val="en-US"/>
        </w:rPr>
        <w:t>zout</w:t>
      </w:r>
      <w:proofErr w:type="spellEnd"/>
      <w:r w:rsidRPr="00C8794C">
        <w:rPr>
          <w:b w:val="0"/>
          <w:bCs w:val="0"/>
          <w:color w:val="auto"/>
          <w:sz w:val="20"/>
          <w:szCs w:val="20"/>
          <w:lang w:val="en-US"/>
        </w:rPr>
        <w:br/>
      </w:r>
      <w:hyperlink r:id="rId4" w:history="1">
        <w:r w:rsidRPr="00C8794C">
          <w:rPr>
            <w:color w:val="auto"/>
            <w:sz w:val="20"/>
            <w:szCs w:val="20"/>
            <w:u w:val="single"/>
            <w:lang w:val="en-US"/>
          </w:rPr>
          <w:t>fettuccini of tagliatelle</w:t>
        </w:r>
      </w:hyperlink>
    </w:p>
    <w:p w14:paraId="7EDE90C6" w14:textId="77777777" w:rsidR="00C8794C" w:rsidRPr="00C8794C" w:rsidRDefault="00C8794C" w:rsidP="00C8794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C8794C">
        <w:rPr>
          <w:color w:val="auto"/>
          <w:sz w:val="20"/>
          <w:szCs w:val="20"/>
        </w:rPr>
        <w:t>Facultatief:</w:t>
      </w:r>
    </w:p>
    <w:p w14:paraId="3B6508A5" w14:textId="77777777" w:rsidR="00C8794C" w:rsidRPr="00C8794C" w:rsidRDefault="00C8794C" w:rsidP="00C8794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8794C">
        <w:rPr>
          <w:color w:val="auto"/>
          <w:sz w:val="20"/>
          <w:szCs w:val="20"/>
        </w:rPr>
        <w:t>tijm</w:t>
      </w:r>
      <w:proofErr w:type="gramEnd"/>
      <w:r w:rsidRPr="00C8794C">
        <w:rPr>
          <w:b w:val="0"/>
          <w:bCs w:val="0"/>
          <w:color w:val="auto"/>
          <w:sz w:val="20"/>
          <w:szCs w:val="20"/>
        </w:rPr>
        <w:br/>
      </w:r>
      <w:r w:rsidRPr="00C8794C">
        <w:rPr>
          <w:color w:val="auto"/>
          <w:sz w:val="20"/>
          <w:szCs w:val="20"/>
        </w:rPr>
        <w:t xml:space="preserve">salie, </w:t>
      </w:r>
      <w:r w:rsidRPr="00C8794C">
        <w:rPr>
          <w:b w:val="0"/>
          <w:bCs w:val="0"/>
          <w:color w:val="auto"/>
          <w:sz w:val="20"/>
          <w:szCs w:val="20"/>
        </w:rPr>
        <w:br/>
      </w:r>
      <w:r w:rsidRPr="00C8794C">
        <w:rPr>
          <w:color w:val="auto"/>
          <w:sz w:val="20"/>
          <w:szCs w:val="20"/>
        </w:rPr>
        <w:t>basilicum</w:t>
      </w:r>
      <w:r w:rsidRPr="00C8794C">
        <w:rPr>
          <w:b w:val="0"/>
          <w:bCs w:val="0"/>
          <w:color w:val="auto"/>
          <w:sz w:val="20"/>
          <w:szCs w:val="20"/>
        </w:rPr>
        <w:br/>
      </w:r>
      <w:r w:rsidRPr="00C8794C">
        <w:rPr>
          <w:color w:val="auto"/>
          <w:sz w:val="20"/>
          <w:szCs w:val="20"/>
        </w:rPr>
        <w:t>peterselie</w:t>
      </w:r>
      <w:r w:rsidRPr="00C8794C">
        <w:rPr>
          <w:b w:val="0"/>
          <w:bCs w:val="0"/>
          <w:color w:val="auto"/>
          <w:sz w:val="20"/>
          <w:szCs w:val="20"/>
        </w:rPr>
        <w:br/>
      </w:r>
      <w:r w:rsidRPr="00C8794C">
        <w:rPr>
          <w:color w:val="auto"/>
          <w:sz w:val="20"/>
          <w:szCs w:val="20"/>
        </w:rPr>
        <w:t>room</w:t>
      </w:r>
      <w:r w:rsidRPr="00C8794C">
        <w:rPr>
          <w:b w:val="0"/>
          <w:bCs w:val="0"/>
          <w:color w:val="auto"/>
          <w:sz w:val="20"/>
          <w:szCs w:val="20"/>
        </w:rPr>
        <w:br/>
      </w:r>
      <w:r w:rsidRPr="00C8794C">
        <w:rPr>
          <w:color w:val="auto"/>
          <w:sz w:val="20"/>
          <w:szCs w:val="20"/>
        </w:rPr>
        <w:t>nootmuskaat</w:t>
      </w:r>
      <w:r w:rsidRPr="00C8794C">
        <w:rPr>
          <w:b w:val="0"/>
          <w:bCs w:val="0"/>
          <w:color w:val="auto"/>
          <w:sz w:val="20"/>
          <w:szCs w:val="20"/>
        </w:rPr>
        <w:br/>
      </w:r>
      <w:r w:rsidRPr="00C8794C">
        <w:rPr>
          <w:color w:val="auto"/>
          <w:sz w:val="20"/>
          <w:szCs w:val="20"/>
        </w:rPr>
        <w:t>bouillon</w:t>
      </w:r>
    </w:p>
    <w:p w14:paraId="0B182556" w14:textId="77777777" w:rsidR="001305A8" w:rsidRPr="00C8794C" w:rsidRDefault="001305A8">
      <w:pPr>
        <w:rPr>
          <w:rFonts w:ascii="Arial" w:hAnsi="Arial" w:cs="Arial"/>
          <w:sz w:val="20"/>
          <w:szCs w:val="20"/>
        </w:rPr>
      </w:pPr>
    </w:p>
    <w:p w14:paraId="4D7BA429" w14:textId="720E1C91" w:rsidR="00C8794C" w:rsidRPr="00C8794C" w:rsidRDefault="00C8794C" w:rsidP="00C8794C">
      <w:pPr>
        <w:pStyle w:val="NormalText"/>
        <w:rPr>
          <w:color w:val="auto"/>
          <w:sz w:val="20"/>
          <w:szCs w:val="20"/>
        </w:rPr>
      </w:pPr>
      <w:r w:rsidRPr="00C8794C">
        <w:rPr>
          <w:color w:val="auto"/>
          <w:sz w:val="20"/>
          <w:szCs w:val="20"/>
        </w:rPr>
        <w:t xml:space="preserve">Kook de </w:t>
      </w:r>
      <w:hyperlink r:id="rId5" w:history="1">
        <w:proofErr w:type="spellStart"/>
        <w:r w:rsidRPr="00C8794C">
          <w:rPr>
            <w:b/>
            <w:bCs/>
            <w:color w:val="auto"/>
            <w:sz w:val="20"/>
            <w:szCs w:val="20"/>
            <w:u w:val="single"/>
          </w:rPr>
          <w:t>fettuccini</w:t>
        </w:r>
        <w:proofErr w:type="spellEnd"/>
      </w:hyperlink>
      <w:r w:rsidRPr="00C8794C">
        <w:rPr>
          <w:color w:val="auto"/>
          <w:sz w:val="20"/>
          <w:szCs w:val="20"/>
        </w:rPr>
        <w:t xml:space="preserve"> (of op foto: tagliatelle) beetgaar. Verwarm boter in een pannetje. Dat mag 150 gram zijn, afhankelijk van de hoeveelheid pasta (hier: 500 gr).  Giet de boter in een verwarmde spaghettibowl en giet daarover de uitgelekte pasta.  Doe er </w:t>
      </w:r>
      <w:r>
        <w:rPr>
          <w:color w:val="auto"/>
          <w:sz w:val="20"/>
          <w:szCs w:val="20"/>
        </w:rPr>
        <w:t>de</w:t>
      </w:r>
      <w:r w:rsidRPr="00C8794C">
        <w:rPr>
          <w:color w:val="auto"/>
          <w:sz w:val="20"/>
          <w:szCs w:val="20"/>
        </w:rPr>
        <w:t>zelfde</w:t>
      </w:r>
      <w:r w:rsidRPr="00C8794C">
        <w:rPr>
          <w:color w:val="auto"/>
          <w:sz w:val="20"/>
          <w:szCs w:val="20"/>
        </w:rPr>
        <w:t xml:space="preserve"> hoeveelheid geraspte Parmezaan dan boter bij en meng alles goed door elkaar. Breng op smaak met peper en zout.</w:t>
      </w:r>
    </w:p>
    <w:p w14:paraId="1B55A1B9" w14:textId="77777777" w:rsidR="00C8794C" w:rsidRPr="00C8794C" w:rsidRDefault="00C8794C" w:rsidP="00C8794C">
      <w:pPr>
        <w:pStyle w:val="NormalText"/>
        <w:rPr>
          <w:color w:val="auto"/>
          <w:sz w:val="20"/>
          <w:szCs w:val="20"/>
        </w:rPr>
      </w:pPr>
    </w:p>
    <w:p w14:paraId="3F29EE1B" w14:textId="77777777" w:rsidR="00C8794C" w:rsidRPr="00C8794C" w:rsidRDefault="00C8794C" w:rsidP="00C8794C">
      <w:pPr>
        <w:pStyle w:val="NormalText"/>
        <w:rPr>
          <w:color w:val="auto"/>
          <w:sz w:val="20"/>
          <w:szCs w:val="20"/>
        </w:rPr>
      </w:pPr>
      <w:r w:rsidRPr="00C8794C">
        <w:rPr>
          <w:b/>
          <w:bCs/>
          <w:color w:val="auto"/>
          <w:sz w:val="20"/>
          <w:szCs w:val="20"/>
        </w:rPr>
        <w:t>En dan de varianten</w:t>
      </w:r>
      <w:r w:rsidRPr="00C8794C">
        <w:rPr>
          <w:color w:val="auto"/>
          <w:sz w:val="20"/>
          <w:szCs w:val="20"/>
        </w:rPr>
        <w:t xml:space="preserve">: ik heb er gebakken gehakte peterselie aan toegevoegd en de tagliatelle gekookt met toevoeging van een blokje pastabouillon. </w:t>
      </w:r>
    </w:p>
    <w:p w14:paraId="46A0489E" w14:textId="77777777" w:rsidR="00C8794C" w:rsidRPr="00C8794C" w:rsidRDefault="00C8794C" w:rsidP="00C8794C">
      <w:pPr>
        <w:pStyle w:val="NormalText"/>
        <w:rPr>
          <w:color w:val="auto"/>
          <w:sz w:val="20"/>
          <w:szCs w:val="20"/>
        </w:rPr>
      </w:pPr>
    </w:p>
    <w:p w14:paraId="0E0EA1D4" w14:textId="77777777" w:rsidR="00C8794C" w:rsidRPr="00C8794C" w:rsidRDefault="00C8794C" w:rsidP="00C8794C">
      <w:pPr>
        <w:pStyle w:val="NormalText"/>
        <w:rPr>
          <w:color w:val="auto"/>
          <w:sz w:val="20"/>
          <w:szCs w:val="20"/>
        </w:rPr>
      </w:pPr>
      <w:r w:rsidRPr="00C8794C">
        <w:rPr>
          <w:color w:val="auto"/>
          <w:sz w:val="20"/>
          <w:szCs w:val="20"/>
        </w:rPr>
        <w:t>Je kan de Parmezaan mengen met de boter en laten inkoken met room. Schep deze bereiding, net voor het opdienen door de pasta.</w:t>
      </w:r>
    </w:p>
    <w:p w14:paraId="6262FFFB" w14:textId="77777777" w:rsidR="00C8794C" w:rsidRPr="00C8794C" w:rsidRDefault="00C8794C" w:rsidP="00C8794C">
      <w:pPr>
        <w:pStyle w:val="NormalText"/>
        <w:rPr>
          <w:color w:val="auto"/>
          <w:sz w:val="20"/>
          <w:szCs w:val="20"/>
        </w:rPr>
      </w:pPr>
    </w:p>
    <w:p w14:paraId="0B032258" w14:textId="77777777" w:rsidR="00C8794C" w:rsidRPr="00C8794C" w:rsidRDefault="00C8794C" w:rsidP="00C8794C">
      <w:pPr>
        <w:pStyle w:val="NormalText"/>
        <w:rPr>
          <w:color w:val="auto"/>
          <w:sz w:val="20"/>
          <w:szCs w:val="20"/>
        </w:rPr>
      </w:pPr>
      <w:r w:rsidRPr="00C8794C">
        <w:rPr>
          <w:color w:val="auto"/>
          <w:sz w:val="20"/>
          <w:szCs w:val="20"/>
        </w:rPr>
        <w:t>Je kan het originele recept ook afwerken met verse kruiden zoals gehakte basilicum, salie of tijm.</w:t>
      </w:r>
    </w:p>
    <w:p w14:paraId="5DFCF37B" w14:textId="77777777" w:rsidR="00C8794C" w:rsidRPr="00C8794C" w:rsidRDefault="00C8794C">
      <w:pPr>
        <w:rPr>
          <w:rFonts w:ascii="Arial" w:hAnsi="Arial" w:cs="Arial"/>
          <w:sz w:val="20"/>
          <w:szCs w:val="20"/>
        </w:rPr>
      </w:pPr>
    </w:p>
    <w:sectPr w:rsidR="00C8794C" w:rsidRPr="00C8794C" w:rsidSect="000A698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99"/>
    <w:rsid w:val="000A6987"/>
    <w:rsid w:val="001305A8"/>
    <w:rsid w:val="00A34499"/>
    <w:rsid w:val="00C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655"/>
  <w15:chartTrackingRefBased/>
  <w15:docId w15:val="{3721D8E9-7085-481A-B9A5-19AFC3F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34499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3449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8794C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8794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8794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2024-01-18T05:28:00Z</dcterms:created>
  <dcterms:modified xsi:type="dcterms:W3CDTF">2024-01-18T05:31:00Z</dcterms:modified>
</cp:coreProperties>
</file>