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950" w14:textId="1D7AD4D7" w:rsidR="003358EA" w:rsidRPr="003358EA" w:rsidRDefault="00762CDC" w:rsidP="003358EA">
      <w:pPr>
        <w:autoSpaceDE w:val="0"/>
        <w:autoSpaceDN w:val="0"/>
        <w:adjustRightInd w:val="0"/>
        <w:spacing w:after="300" w:line="192" w:lineRule="auto"/>
        <w:jc w:val="center"/>
        <w:outlineLvl w:val="0"/>
        <w:rPr>
          <w:rFonts w:ascii="Arial" w:hAnsi="Arial" w:cs="Arial"/>
          <w:b/>
          <w:bCs/>
          <w:kern w:val="0"/>
          <w:sz w:val="20"/>
          <w:szCs w:val="20"/>
        </w:rPr>
      </w:pPr>
      <w:r w:rsidRPr="003358EA">
        <w:rPr>
          <w:rFonts w:ascii="Arial" w:hAnsi="Arial" w:cs="Arial"/>
          <w:b/>
          <w:bCs/>
          <w:kern w:val="0"/>
          <w:sz w:val="20"/>
          <w:szCs w:val="20"/>
        </w:rPr>
        <w:t>Mosselen</w:t>
      </w:r>
      <w:r w:rsidR="003358EA" w:rsidRPr="003358EA">
        <w:rPr>
          <w:rFonts w:ascii="Arial" w:hAnsi="Arial" w:cs="Arial"/>
          <w:b/>
          <w:bCs/>
          <w:kern w:val="0"/>
          <w:sz w:val="20"/>
          <w:szCs w:val="20"/>
        </w:rPr>
        <w:t xml:space="preserve"> van Sint-Anneke</w:t>
      </w:r>
    </w:p>
    <w:p w14:paraId="4967C70D" w14:textId="77777777" w:rsidR="005805A5" w:rsidRPr="00762CDC" w:rsidRDefault="005805A5" w:rsidP="00762CDC">
      <w:pPr>
        <w:pStyle w:val="Ingredintena"/>
        <w:spacing w:line="240" w:lineRule="auto"/>
        <w:jc w:val="left"/>
        <w:rPr>
          <w:b w:val="0"/>
          <w:bCs w:val="0"/>
          <w:color w:val="auto"/>
          <w:sz w:val="20"/>
          <w:szCs w:val="20"/>
        </w:rPr>
      </w:pPr>
      <w:proofErr w:type="gramStart"/>
      <w:r w:rsidRPr="00762CDC">
        <w:rPr>
          <w:color w:val="auto"/>
          <w:sz w:val="20"/>
          <w:szCs w:val="20"/>
        </w:rPr>
        <w:t>mosselen</w:t>
      </w:r>
      <w:proofErr w:type="gramEnd"/>
    </w:p>
    <w:p w14:paraId="2D4C1F95" w14:textId="77777777" w:rsidR="005805A5" w:rsidRPr="00762CDC" w:rsidRDefault="005805A5" w:rsidP="00762CDC">
      <w:pPr>
        <w:pStyle w:val="Ingredintena"/>
        <w:spacing w:line="240" w:lineRule="auto"/>
        <w:jc w:val="left"/>
        <w:rPr>
          <w:b w:val="0"/>
          <w:bCs w:val="0"/>
          <w:color w:val="auto"/>
          <w:sz w:val="20"/>
          <w:szCs w:val="20"/>
        </w:rPr>
      </w:pPr>
      <w:proofErr w:type="gramStart"/>
      <w:r w:rsidRPr="00762CDC">
        <w:rPr>
          <w:color w:val="auto"/>
          <w:sz w:val="20"/>
          <w:szCs w:val="20"/>
        </w:rPr>
        <w:t>droge</w:t>
      </w:r>
      <w:proofErr w:type="gramEnd"/>
      <w:r w:rsidRPr="00762CDC">
        <w:rPr>
          <w:color w:val="auto"/>
          <w:sz w:val="20"/>
          <w:szCs w:val="20"/>
        </w:rPr>
        <w:t xml:space="preserve"> witte wijn</w:t>
      </w:r>
    </w:p>
    <w:p w14:paraId="5C645325" w14:textId="77777777" w:rsidR="005805A5" w:rsidRPr="00762CDC" w:rsidRDefault="005805A5" w:rsidP="00762CDC">
      <w:pPr>
        <w:pStyle w:val="Ingredintena"/>
        <w:spacing w:line="240" w:lineRule="auto"/>
        <w:jc w:val="left"/>
        <w:rPr>
          <w:b w:val="0"/>
          <w:bCs w:val="0"/>
          <w:color w:val="auto"/>
          <w:sz w:val="20"/>
          <w:szCs w:val="20"/>
        </w:rPr>
      </w:pPr>
      <w:hyperlink r:id="rId4" w:history="1">
        <w:proofErr w:type="gramStart"/>
        <w:r w:rsidRPr="00762CDC">
          <w:rPr>
            <w:color w:val="auto"/>
            <w:sz w:val="20"/>
            <w:szCs w:val="20"/>
            <w:u w:val="single"/>
          </w:rPr>
          <w:t>roux</w:t>
        </w:r>
        <w:proofErr w:type="gramEnd"/>
      </w:hyperlink>
    </w:p>
    <w:p w14:paraId="0FD69F3E" w14:textId="77777777" w:rsidR="005805A5" w:rsidRPr="00762CDC" w:rsidRDefault="005805A5" w:rsidP="00762CDC">
      <w:pPr>
        <w:pStyle w:val="Ingredintena"/>
        <w:spacing w:line="240" w:lineRule="auto"/>
        <w:jc w:val="left"/>
        <w:rPr>
          <w:b w:val="0"/>
          <w:bCs w:val="0"/>
          <w:color w:val="auto"/>
          <w:sz w:val="20"/>
          <w:szCs w:val="20"/>
        </w:rPr>
      </w:pPr>
      <w:proofErr w:type="gramStart"/>
      <w:r w:rsidRPr="00762CDC">
        <w:rPr>
          <w:color w:val="auto"/>
          <w:sz w:val="20"/>
          <w:szCs w:val="20"/>
        </w:rPr>
        <w:t>tijm</w:t>
      </w:r>
      <w:proofErr w:type="gramEnd"/>
    </w:p>
    <w:p w14:paraId="7B2CD8A1" w14:textId="77777777" w:rsidR="005805A5" w:rsidRPr="00762CDC" w:rsidRDefault="005805A5" w:rsidP="00762CDC">
      <w:pPr>
        <w:pStyle w:val="Ingredintenb"/>
        <w:spacing w:line="240" w:lineRule="auto"/>
        <w:rPr>
          <w:b w:val="0"/>
          <w:bCs w:val="0"/>
          <w:color w:val="auto"/>
          <w:sz w:val="20"/>
          <w:szCs w:val="20"/>
        </w:rPr>
      </w:pPr>
      <w:proofErr w:type="gramStart"/>
      <w:r w:rsidRPr="00762CDC">
        <w:rPr>
          <w:color w:val="auto"/>
          <w:sz w:val="20"/>
          <w:szCs w:val="20"/>
        </w:rPr>
        <w:t>uien</w:t>
      </w:r>
      <w:proofErr w:type="gramEnd"/>
      <w:r w:rsidRPr="00762CDC">
        <w:rPr>
          <w:b w:val="0"/>
          <w:bCs w:val="0"/>
          <w:color w:val="auto"/>
          <w:sz w:val="20"/>
          <w:szCs w:val="20"/>
        </w:rPr>
        <w:br/>
      </w:r>
      <w:r w:rsidRPr="00762CDC">
        <w:rPr>
          <w:color w:val="auto"/>
          <w:sz w:val="20"/>
          <w:szCs w:val="20"/>
        </w:rPr>
        <w:t>selder</w:t>
      </w:r>
    </w:p>
    <w:p w14:paraId="027F87FC" w14:textId="77777777" w:rsidR="005805A5" w:rsidRPr="00762CDC" w:rsidRDefault="005805A5" w:rsidP="00762CDC">
      <w:pPr>
        <w:pStyle w:val="Ingredintenb"/>
        <w:spacing w:line="240" w:lineRule="auto"/>
        <w:rPr>
          <w:b w:val="0"/>
          <w:bCs w:val="0"/>
          <w:color w:val="auto"/>
          <w:sz w:val="20"/>
          <w:szCs w:val="20"/>
        </w:rPr>
      </w:pPr>
      <w:proofErr w:type="gramStart"/>
      <w:r w:rsidRPr="00762CDC">
        <w:rPr>
          <w:color w:val="auto"/>
          <w:sz w:val="20"/>
          <w:szCs w:val="20"/>
        </w:rPr>
        <w:t>kervel</w:t>
      </w:r>
      <w:proofErr w:type="gramEnd"/>
    </w:p>
    <w:p w14:paraId="71908CCF" w14:textId="77777777" w:rsidR="005805A5" w:rsidRPr="00762CDC" w:rsidRDefault="005805A5" w:rsidP="00762CDC">
      <w:pPr>
        <w:pStyle w:val="Ingredintenb"/>
        <w:spacing w:line="240" w:lineRule="auto"/>
        <w:rPr>
          <w:b w:val="0"/>
          <w:bCs w:val="0"/>
          <w:color w:val="auto"/>
          <w:sz w:val="20"/>
          <w:szCs w:val="20"/>
        </w:rPr>
      </w:pPr>
      <w:proofErr w:type="gramStart"/>
      <w:r w:rsidRPr="00762CDC">
        <w:rPr>
          <w:color w:val="auto"/>
          <w:sz w:val="20"/>
          <w:szCs w:val="20"/>
        </w:rPr>
        <w:t>peterselie</w:t>
      </w:r>
      <w:proofErr w:type="gramEnd"/>
    </w:p>
    <w:p w14:paraId="5176DF3B" w14:textId="77777777" w:rsidR="005805A5" w:rsidRPr="00762CDC" w:rsidRDefault="005805A5" w:rsidP="00762CDC">
      <w:pPr>
        <w:pStyle w:val="Ingredintenb"/>
        <w:spacing w:line="240" w:lineRule="auto"/>
        <w:rPr>
          <w:b w:val="0"/>
          <w:bCs w:val="0"/>
          <w:color w:val="auto"/>
          <w:sz w:val="20"/>
          <w:szCs w:val="20"/>
        </w:rPr>
      </w:pPr>
      <w:proofErr w:type="gramStart"/>
      <w:r w:rsidRPr="00762CDC">
        <w:rPr>
          <w:color w:val="auto"/>
          <w:sz w:val="20"/>
          <w:szCs w:val="20"/>
        </w:rPr>
        <w:t>bieslook</w:t>
      </w:r>
      <w:proofErr w:type="gramEnd"/>
    </w:p>
    <w:p w14:paraId="585EB8EB" w14:textId="4C9A0A6E" w:rsidR="005805A5" w:rsidRPr="00762CDC" w:rsidRDefault="005805A5" w:rsidP="00762CDC">
      <w:pPr>
        <w:pStyle w:val="Ingredintenb"/>
        <w:spacing w:line="240" w:lineRule="auto"/>
        <w:rPr>
          <w:b w:val="0"/>
          <w:bCs w:val="0"/>
          <w:color w:val="auto"/>
          <w:sz w:val="20"/>
          <w:szCs w:val="20"/>
        </w:rPr>
      </w:pPr>
      <w:proofErr w:type="gramStart"/>
      <w:r w:rsidRPr="00762CDC">
        <w:rPr>
          <w:color w:val="auto"/>
          <w:sz w:val="20"/>
          <w:szCs w:val="20"/>
        </w:rPr>
        <w:t>peper</w:t>
      </w:r>
      <w:proofErr w:type="gramEnd"/>
      <w:r w:rsidRPr="00762CDC">
        <w:rPr>
          <w:color w:val="auto"/>
          <w:sz w:val="20"/>
          <w:szCs w:val="20"/>
        </w:rPr>
        <w:t xml:space="preserve"> &amp; zou</w:t>
      </w:r>
      <w:r w:rsidR="00762CDC">
        <w:rPr>
          <w:color w:val="auto"/>
          <w:sz w:val="20"/>
          <w:szCs w:val="20"/>
        </w:rPr>
        <w:t>t</w:t>
      </w:r>
    </w:p>
    <w:p w14:paraId="2B0C6A4E" w14:textId="77777777" w:rsidR="001305A8" w:rsidRPr="00762CDC" w:rsidRDefault="001305A8">
      <w:pPr>
        <w:rPr>
          <w:rFonts w:ascii="Arial" w:hAnsi="Arial" w:cs="Arial"/>
          <w:sz w:val="20"/>
          <w:szCs w:val="20"/>
        </w:rPr>
      </w:pPr>
    </w:p>
    <w:p w14:paraId="223B454A"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r w:rsidRPr="005805A5">
        <w:rPr>
          <w:rFonts w:ascii="Arial" w:hAnsi="Arial" w:cs="Arial"/>
          <w:kern w:val="0"/>
          <w:sz w:val="20"/>
          <w:szCs w:val="20"/>
        </w:rPr>
        <w:t xml:space="preserve">Maak een </w:t>
      </w:r>
      <w:hyperlink r:id="rId5" w:history="1">
        <w:r w:rsidRPr="005805A5">
          <w:rPr>
            <w:rFonts w:ascii="Arial" w:hAnsi="Arial" w:cs="Arial"/>
            <w:kern w:val="0"/>
            <w:sz w:val="20"/>
            <w:szCs w:val="20"/>
            <w:u w:val="single"/>
          </w:rPr>
          <w:t>roux</w:t>
        </w:r>
      </w:hyperlink>
      <w:r w:rsidRPr="005805A5">
        <w:rPr>
          <w:rFonts w:ascii="Arial" w:hAnsi="Arial" w:cs="Arial"/>
          <w:kern w:val="0"/>
          <w:sz w:val="20"/>
          <w:szCs w:val="20"/>
        </w:rPr>
        <w:t xml:space="preserve"> klaar. Snipper een handvol kervel met evenveel peterselie en bieslook. Hak ook wat seldergroen fijn.</w:t>
      </w:r>
    </w:p>
    <w:p w14:paraId="56DDDDC1"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p>
    <w:p w14:paraId="189125F5"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r w:rsidRPr="005805A5">
        <w:rPr>
          <w:rFonts w:ascii="Arial" w:hAnsi="Arial" w:cs="Arial"/>
          <w:kern w:val="0"/>
          <w:sz w:val="20"/>
          <w:szCs w:val="20"/>
        </w:rPr>
        <w:t xml:space="preserve">Fruit een ruime hoeveelheid in ringen gesneden ui met </w:t>
      </w:r>
      <w:proofErr w:type="gramStart"/>
      <w:r w:rsidRPr="005805A5">
        <w:rPr>
          <w:rFonts w:ascii="Arial" w:hAnsi="Arial" w:cs="Arial"/>
          <w:kern w:val="0"/>
          <w:sz w:val="20"/>
          <w:szCs w:val="20"/>
        </w:rPr>
        <w:t>dun gesneden</w:t>
      </w:r>
      <w:proofErr w:type="gramEnd"/>
      <w:r w:rsidRPr="005805A5">
        <w:rPr>
          <w:rFonts w:ascii="Arial" w:hAnsi="Arial" w:cs="Arial"/>
          <w:kern w:val="0"/>
          <w:sz w:val="20"/>
          <w:szCs w:val="20"/>
        </w:rPr>
        <w:t xml:space="preserve"> selder in boter. Kruid met peper, zout en tijm. Giet er een liter witte wijn bij en roer goed om. Verdeel de bereiding over individuele mosselkookpotten. Vul die verder aan, elk met één tot anderhalf kilootje mosselen, naargelang hun inhoud.</w:t>
      </w:r>
    </w:p>
    <w:p w14:paraId="1369F09D"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p>
    <w:p w14:paraId="62406AE2"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r w:rsidRPr="005805A5">
        <w:rPr>
          <w:rFonts w:ascii="Arial" w:hAnsi="Arial" w:cs="Arial"/>
          <w:kern w:val="0"/>
          <w:sz w:val="20"/>
          <w:szCs w:val="20"/>
        </w:rPr>
        <w:t xml:space="preserve">Schud de potten op, zodat de schelpjes goed gemengd worden met de groente en wijn. Kook de mosselen gaar in een paar minuutjes op hoog vuur. Schud ze in die tijd een keer of twee om, mét het deksel op de pot. </w:t>
      </w:r>
    </w:p>
    <w:p w14:paraId="36E1CEBA" w14:textId="77777777" w:rsidR="005805A5" w:rsidRPr="00762CDC" w:rsidRDefault="005805A5">
      <w:pPr>
        <w:rPr>
          <w:rFonts w:ascii="Arial" w:hAnsi="Arial" w:cs="Arial"/>
          <w:sz w:val="20"/>
          <w:szCs w:val="20"/>
        </w:rPr>
      </w:pPr>
    </w:p>
    <w:p w14:paraId="3C1E9FD0"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r w:rsidRPr="005805A5">
        <w:rPr>
          <w:rFonts w:ascii="Arial" w:hAnsi="Arial" w:cs="Arial"/>
          <w:kern w:val="0"/>
          <w:sz w:val="20"/>
          <w:szCs w:val="20"/>
        </w:rPr>
        <w:t xml:space="preserve">Giet het kookvocht af bij de roux en roer die om tot een gebonden saus op middelhoog vuur. Meng met de </w:t>
      </w:r>
      <w:proofErr w:type="gramStart"/>
      <w:r w:rsidRPr="005805A5">
        <w:rPr>
          <w:rFonts w:ascii="Arial" w:hAnsi="Arial" w:cs="Arial"/>
          <w:kern w:val="0"/>
          <w:sz w:val="20"/>
          <w:szCs w:val="20"/>
        </w:rPr>
        <w:t>fijn gesneden</w:t>
      </w:r>
      <w:proofErr w:type="gramEnd"/>
      <w:r w:rsidRPr="005805A5">
        <w:rPr>
          <w:rFonts w:ascii="Arial" w:hAnsi="Arial" w:cs="Arial"/>
          <w:kern w:val="0"/>
          <w:sz w:val="20"/>
          <w:szCs w:val="20"/>
        </w:rPr>
        <w:t xml:space="preserve"> kervel, peterselie, bieslook en het seldergroen.</w:t>
      </w:r>
    </w:p>
    <w:p w14:paraId="7DE5B7C4"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p>
    <w:p w14:paraId="70C7C5CC" w14:textId="77777777" w:rsidR="005805A5" w:rsidRPr="005805A5" w:rsidRDefault="005805A5" w:rsidP="005805A5">
      <w:pPr>
        <w:autoSpaceDE w:val="0"/>
        <w:autoSpaceDN w:val="0"/>
        <w:adjustRightInd w:val="0"/>
        <w:spacing w:after="0" w:line="264" w:lineRule="auto"/>
        <w:rPr>
          <w:rFonts w:ascii="Arial" w:hAnsi="Arial" w:cs="Arial"/>
          <w:kern w:val="0"/>
          <w:sz w:val="20"/>
          <w:szCs w:val="20"/>
        </w:rPr>
      </w:pPr>
      <w:r w:rsidRPr="005805A5">
        <w:rPr>
          <w:rFonts w:ascii="Arial" w:hAnsi="Arial" w:cs="Arial"/>
          <w:kern w:val="0"/>
          <w:sz w:val="20"/>
          <w:szCs w:val="20"/>
        </w:rPr>
        <w:t>Haal het deksel van de mosselpotjes en giet er een pollepel saus over. Sluit de potten terug en dien op met frietjes of mosselbrood.</w:t>
      </w:r>
    </w:p>
    <w:p w14:paraId="3727F62F" w14:textId="77777777" w:rsidR="005805A5" w:rsidRPr="00762CDC" w:rsidRDefault="005805A5">
      <w:pPr>
        <w:rPr>
          <w:rFonts w:ascii="Arial" w:hAnsi="Arial" w:cs="Arial"/>
          <w:sz w:val="20"/>
          <w:szCs w:val="20"/>
        </w:rPr>
      </w:pPr>
    </w:p>
    <w:sectPr w:rsidR="005805A5" w:rsidRPr="00762CDC" w:rsidSect="007D069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EA"/>
    <w:rsid w:val="001305A8"/>
    <w:rsid w:val="003358EA"/>
    <w:rsid w:val="005805A5"/>
    <w:rsid w:val="00762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236"/>
  <w15:chartTrackingRefBased/>
  <w15:docId w15:val="{E6C061FF-1E24-46D4-8688-43A8306B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358E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35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358E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358E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805A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805A5"/>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2023-10-25T05:32:00Z</dcterms:created>
  <dcterms:modified xsi:type="dcterms:W3CDTF">2023-10-25T05:34:00Z</dcterms:modified>
</cp:coreProperties>
</file>