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FCAE" w14:textId="214CA8D4" w:rsidR="002D27ED" w:rsidRPr="002D27ED" w:rsidRDefault="009E04EF" w:rsidP="002D27ED">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G</w:t>
      </w:r>
      <w:r w:rsidR="002D27ED" w:rsidRPr="002D27ED">
        <w:rPr>
          <w:rFonts w:ascii="Arial" w:hAnsi="Arial" w:cs="Arial"/>
          <w:b/>
          <w:bCs/>
          <w:kern w:val="0"/>
          <w:sz w:val="20"/>
          <w:szCs w:val="20"/>
        </w:rPr>
        <w:t>evulde fazant met aardpeerchips</w:t>
      </w:r>
    </w:p>
    <w:p w14:paraId="1B237B9E" w14:textId="084A7959" w:rsidR="00B20FB4" w:rsidRPr="00863E4E" w:rsidRDefault="00863E4E" w:rsidP="00863E4E">
      <w:pPr>
        <w:pStyle w:val="Ingredintena"/>
        <w:spacing w:line="240" w:lineRule="auto"/>
        <w:jc w:val="lef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0F86F251" wp14:editId="1616512A">
                <wp:simplePos x="0" y="0"/>
                <wp:positionH relativeFrom="column">
                  <wp:posOffset>1473284</wp:posOffset>
                </wp:positionH>
                <wp:positionV relativeFrom="paragraph">
                  <wp:posOffset>12232</wp:posOffset>
                </wp:positionV>
                <wp:extent cx="1552575" cy="1336303"/>
                <wp:effectExtent l="0" t="0" r="9525" b="0"/>
                <wp:wrapNone/>
                <wp:docPr id="1833896031" name="Tekstvak 1"/>
                <wp:cNvGraphicFramePr/>
                <a:graphic xmlns:a="http://schemas.openxmlformats.org/drawingml/2006/main">
                  <a:graphicData uri="http://schemas.microsoft.com/office/word/2010/wordprocessingShape">
                    <wps:wsp>
                      <wps:cNvSpPr txBox="1"/>
                      <wps:spPr>
                        <a:xfrm>
                          <a:off x="0" y="0"/>
                          <a:ext cx="1552575" cy="1336303"/>
                        </a:xfrm>
                        <a:prstGeom prst="rect">
                          <a:avLst/>
                        </a:prstGeom>
                        <a:solidFill>
                          <a:schemeClr val="lt1"/>
                        </a:solidFill>
                        <a:ln w="6350">
                          <a:noFill/>
                        </a:ln>
                      </wps:spPr>
                      <wps:txbx>
                        <w:txbxContent>
                          <w:p w14:paraId="36833103" w14:textId="5B735154" w:rsidR="00863E4E" w:rsidRPr="00863E4E" w:rsidRDefault="00863E4E" w:rsidP="00863E4E">
                            <w:pPr>
                              <w:pStyle w:val="Ingredintenb"/>
                              <w:spacing w:line="240" w:lineRule="auto"/>
                              <w:rPr>
                                <w:b w:val="0"/>
                                <w:bCs w:val="0"/>
                                <w:color w:val="auto"/>
                                <w:sz w:val="20"/>
                                <w:szCs w:val="20"/>
                              </w:rPr>
                            </w:pPr>
                            <w:proofErr w:type="gramStart"/>
                            <w:r w:rsidRPr="00863E4E">
                              <w:rPr>
                                <w:color w:val="auto"/>
                                <w:sz w:val="20"/>
                                <w:szCs w:val="20"/>
                              </w:rPr>
                              <w:t>veelkleurige</w:t>
                            </w:r>
                            <w:proofErr w:type="gramEnd"/>
                            <w:r w:rsidRPr="00863E4E">
                              <w:rPr>
                                <w:color w:val="auto"/>
                                <w:sz w:val="20"/>
                                <w:szCs w:val="20"/>
                              </w:rPr>
                              <w:t xml:space="preserve"> wortelen</w:t>
                            </w:r>
                            <w:r w:rsidRPr="00863E4E">
                              <w:rPr>
                                <w:b w:val="0"/>
                                <w:bCs w:val="0"/>
                                <w:color w:val="auto"/>
                                <w:sz w:val="20"/>
                                <w:szCs w:val="20"/>
                              </w:rPr>
                              <w:br/>
                            </w:r>
                            <w:r w:rsidRPr="00863E4E">
                              <w:rPr>
                                <w:color w:val="auto"/>
                                <w:sz w:val="20"/>
                                <w:szCs w:val="20"/>
                              </w:rPr>
                              <w:t>olijfolie</w:t>
                            </w:r>
                            <w:r w:rsidRPr="00863E4E">
                              <w:rPr>
                                <w:b w:val="0"/>
                                <w:bCs w:val="0"/>
                                <w:color w:val="auto"/>
                                <w:sz w:val="20"/>
                                <w:szCs w:val="20"/>
                              </w:rPr>
                              <w:br/>
                            </w:r>
                            <w:r w:rsidRPr="00863E4E">
                              <w:rPr>
                                <w:color w:val="auto"/>
                                <w:sz w:val="20"/>
                                <w:szCs w:val="20"/>
                              </w:rPr>
                              <w:t>culinaire room</w:t>
                            </w:r>
                            <w:r w:rsidRPr="00863E4E">
                              <w:rPr>
                                <w:b w:val="0"/>
                                <w:bCs w:val="0"/>
                                <w:color w:val="auto"/>
                                <w:sz w:val="20"/>
                                <w:szCs w:val="20"/>
                              </w:rPr>
                              <w:br/>
                            </w:r>
                            <w:r w:rsidRPr="00863E4E">
                              <w:rPr>
                                <w:color w:val="auto"/>
                                <w:sz w:val="20"/>
                                <w:szCs w:val="20"/>
                              </w:rPr>
                              <w:t>tuinkruidenbouillon</w:t>
                            </w:r>
                            <w:r w:rsidRPr="00863E4E">
                              <w:rPr>
                                <w:b w:val="0"/>
                                <w:bCs w:val="0"/>
                                <w:color w:val="auto"/>
                                <w:sz w:val="20"/>
                                <w:szCs w:val="20"/>
                              </w:rPr>
                              <w:br/>
                            </w:r>
                            <w:proofErr w:type="spellStart"/>
                            <w:r w:rsidRPr="00863E4E">
                              <w:rPr>
                                <w:color w:val="auto"/>
                                <w:sz w:val="20"/>
                                <w:szCs w:val="20"/>
                              </w:rPr>
                              <w:t>kastanje-champignons</w:t>
                            </w:r>
                            <w:proofErr w:type="spellEnd"/>
                            <w:r w:rsidRPr="00863E4E">
                              <w:rPr>
                                <w:b w:val="0"/>
                                <w:bCs w:val="0"/>
                                <w:color w:val="auto"/>
                                <w:sz w:val="20"/>
                                <w:szCs w:val="20"/>
                              </w:rPr>
                              <w:br/>
                            </w:r>
                            <w:r w:rsidRPr="00863E4E">
                              <w:rPr>
                                <w:color w:val="auto"/>
                                <w:sz w:val="20"/>
                                <w:szCs w:val="20"/>
                              </w:rPr>
                              <w:t>lente-uitjes</w:t>
                            </w:r>
                            <w:r w:rsidRPr="00863E4E">
                              <w:rPr>
                                <w:b w:val="0"/>
                                <w:bCs w:val="0"/>
                                <w:color w:val="auto"/>
                                <w:sz w:val="20"/>
                                <w:szCs w:val="20"/>
                              </w:rPr>
                              <w:br/>
                            </w:r>
                          </w:p>
                          <w:p w14:paraId="56D986AD" w14:textId="77777777" w:rsidR="00863E4E" w:rsidRDefault="00863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6F251" id="_x0000_t202" coordsize="21600,21600" o:spt="202" path="m,l,21600r21600,l21600,xe">
                <v:stroke joinstyle="miter"/>
                <v:path gradientshapeok="t" o:connecttype="rect"/>
              </v:shapetype>
              <v:shape id="Tekstvak 1" o:spid="_x0000_s1026" type="#_x0000_t202" style="position:absolute;margin-left:116pt;margin-top:.95pt;width:122.25pt;height:10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OS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" fillcolor="white [3201]" stroked="f" strokeweight=".5pt">
                <v:textbox>
                  <w:txbxContent>
                    <w:p w14:paraId="36833103" w14:textId="5B735154" w:rsidR="00863E4E" w:rsidRPr="00863E4E" w:rsidRDefault="00863E4E" w:rsidP="00863E4E">
                      <w:pPr>
                        <w:pStyle w:val="Ingredintenb"/>
                        <w:spacing w:line="240" w:lineRule="auto"/>
                        <w:rPr>
                          <w:b w:val="0"/>
                          <w:bCs w:val="0"/>
                          <w:color w:val="auto"/>
                          <w:sz w:val="20"/>
                          <w:szCs w:val="20"/>
                        </w:rPr>
                      </w:pPr>
                      <w:proofErr w:type="gramStart"/>
                      <w:r w:rsidRPr="00863E4E">
                        <w:rPr>
                          <w:color w:val="auto"/>
                          <w:sz w:val="20"/>
                          <w:szCs w:val="20"/>
                        </w:rPr>
                        <w:t>veelkleurige</w:t>
                      </w:r>
                      <w:proofErr w:type="gramEnd"/>
                      <w:r w:rsidRPr="00863E4E">
                        <w:rPr>
                          <w:color w:val="auto"/>
                          <w:sz w:val="20"/>
                          <w:szCs w:val="20"/>
                        </w:rPr>
                        <w:t xml:space="preserve"> wortelen</w:t>
                      </w:r>
                      <w:r w:rsidRPr="00863E4E">
                        <w:rPr>
                          <w:b w:val="0"/>
                          <w:bCs w:val="0"/>
                          <w:color w:val="auto"/>
                          <w:sz w:val="20"/>
                          <w:szCs w:val="20"/>
                        </w:rPr>
                        <w:br/>
                      </w:r>
                      <w:r w:rsidRPr="00863E4E">
                        <w:rPr>
                          <w:color w:val="auto"/>
                          <w:sz w:val="20"/>
                          <w:szCs w:val="20"/>
                        </w:rPr>
                        <w:t>olijfolie</w:t>
                      </w:r>
                      <w:r w:rsidRPr="00863E4E">
                        <w:rPr>
                          <w:b w:val="0"/>
                          <w:bCs w:val="0"/>
                          <w:color w:val="auto"/>
                          <w:sz w:val="20"/>
                          <w:szCs w:val="20"/>
                        </w:rPr>
                        <w:br/>
                      </w:r>
                      <w:r w:rsidRPr="00863E4E">
                        <w:rPr>
                          <w:color w:val="auto"/>
                          <w:sz w:val="20"/>
                          <w:szCs w:val="20"/>
                        </w:rPr>
                        <w:t>culinaire room</w:t>
                      </w:r>
                      <w:r w:rsidRPr="00863E4E">
                        <w:rPr>
                          <w:b w:val="0"/>
                          <w:bCs w:val="0"/>
                          <w:color w:val="auto"/>
                          <w:sz w:val="20"/>
                          <w:szCs w:val="20"/>
                        </w:rPr>
                        <w:br/>
                      </w:r>
                      <w:r w:rsidRPr="00863E4E">
                        <w:rPr>
                          <w:color w:val="auto"/>
                          <w:sz w:val="20"/>
                          <w:szCs w:val="20"/>
                        </w:rPr>
                        <w:t>tuinkruidenbouillon</w:t>
                      </w:r>
                      <w:r w:rsidRPr="00863E4E">
                        <w:rPr>
                          <w:b w:val="0"/>
                          <w:bCs w:val="0"/>
                          <w:color w:val="auto"/>
                          <w:sz w:val="20"/>
                          <w:szCs w:val="20"/>
                        </w:rPr>
                        <w:br/>
                      </w:r>
                      <w:proofErr w:type="spellStart"/>
                      <w:r w:rsidRPr="00863E4E">
                        <w:rPr>
                          <w:color w:val="auto"/>
                          <w:sz w:val="20"/>
                          <w:szCs w:val="20"/>
                        </w:rPr>
                        <w:t>kastanje-champignons</w:t>
                      </w:r>
                      <w:proofErr w:type="spellEnd"/>
                      <w:r w:rsidRPr="00863E4E">
                        <w:rPr>
                          <w:b w:val="0"/>
                          <w:bCs w:val="0"/>
                          <w:color w:val="auto"/>
                          <w:sz w:val="20"/>
                          <w:szCs w:val="20"/>
                        </w:rPr>
                        <w:br/>
                      </w:r>
                      <w:r w:rsidRPr="00863E4E">
                        <w:rPr>
                          <w:color w:val="auto"/>
                          <w:sz w:val="20"/>
                          <w:szCs w:val="20"/>
                        </w:rPr>
                        <w:t>lente-uitjes</w:t>
                      </w:r>
                      <w:r w:rsidRPr="00863E4E">
                        <w:rPr>
                          <w:b w:val="0"/>
                          <w:bCs w:val="0"/>
                          <w:color w:val="auto"/>
                          <w:sz w:val="20"/>
                          <w:szCs w:val="20"/>
                        </w:rPr>
                        <w:br/>
                      </w:r>
                    </w:p>
                    <w:p w14:paraId="56D986AD" w14:textId="77777777" w:rsidR="00863E4E" w:rsidRDefault="00863E4E"/>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34264724" wp14:editId="0D881EED">
                <wp:simplePos x="0" y="0"/>
                <wp:positionH relativeFrom="column">
                  <wp:posOffset>3138182</wp:posOffset>
                </wp:positionH>
                <wp:positionV relativeFrom="paragraph">
                  <wp:posOffset>12233</wp:posOffset>
                </wp:positionV>
                <wp:extent cx="1353820" cy="1344978"/>
                <wp:effectExtent l="0" t="0" r="0" b="7620"/>
                <wp:wrapNone/>
                <wp:docPr id="486938291" name="Tekstvak 2"/>
                <wp:cNvGraphicFramePr/>
                <a:graphic xmlns:a="http://schemas.openxmlformats.org/drawingml/2006/main">
                  <a:graphicData uri="http://schemas.microsoft.com/office/word/2010/wordprocessingShape">
                    <wps:wsp>
                      <wps:cNvSpPr txBox="1"/>
                      <wps:spPr>
                        <a:xfrm>
                          <a:off x="0" y="0"/>
                          <a:ext cx="1353820" cy="1344978"/>
                        </a:xfrm>
                        <a:prstGeom prst="rect">
                          <a:avLst/>
                        </a:prstGeom>
                        <a:solidFill>
                          <a:schemeClr val="lt1"/>
                        </a:solidFill>
                        <a:ln w="6350">
                          <a:noFill/>
                        </a:ln>
                      </wps:spPr>
                      <wps:txbx>
                        <w:txbxContent>
                          <w:p w14:paraId="26A81B33" w14:textId="708E0538" w:rsidR="00863E4E" w:rsidRPr="00863E4E" w:rsidRDefault="00863E4E">
                            <w:pPr>
                              <w:rPr>
                                <w:b/>
                                <w:bCs/>
                              </w:rPr>
                            </w:pPr>
                            <w:proofErr w:type="gramStart"/>
                            <w:r w:rsidRPr="00863E4E">
                              <w:rPr>
                                <w:rFonts w:ascii="Arial" w:hAnsi="Arial" w:cs="Arial"/>
                                <w:b/>
                                <w:bCs/>
                                <w:sz w:val="20"/>
                                <w:szCs w:val="20"/>
                              </w:rPr>
                              <w:t>kastanjes</w:t>
                            </w:r>
                            <w:proofErr w:type="gramEnd"/>
                            <w:r w:rsidRPr="00863E4E">
                              <w:rPr>
                                <w:rFonts w:ascii="Arial" w:hAnsi="Arial" w:cs="Arial"/>
                                <w:b/>
                                <w:bCs/>
                                <w:sz w:val="20"/>
                                <w:szCs w:val="20"/>
                              </w:rPr>
                              <w:br/>
                              <w:t>nootmuskaat</w:t>
                            </w:r>
                            <w:r w:rsidRPr="00863E4E">
                              <w:rPr>
                                <w:rFonts w:ascii="Arial" w:hAnsi="Arial" w:cs="Arial"/>
                                <w:b/>
                                <w:bCs/>
                                <w:sz w:val="20"/>
                                <w:szCs w:val="20"/>
                              </w:rPr>
                              <w:br/>
                              <w:t>jeneverbessen</w:t>
                            </w:r>
                            <w:r w:rsidRPr="00863E4E">
                              <w:rPr>
                                <w:rFonts w:ascii="Arial" w:hAnsi="Arial" w:cs="Arial"/>
                                <w:b/>
                                <w:bCs/>
                                <w:sz w:val="20"/>
                                <w:szCs w:val="20"/>
                              </w:rPr>
                              <w:br/>
                              <w:t>kruidnagel</w:t>
                            </w:r>
                            <w:r w:rsidRPr="00863E4E">
                              <w:rPr>
                                <w:rFonts w:ascii="Arial" w:hAnsi="Arial" w:cs="Arial"/>
                                <w:b/>
                                <w:bCs/>
                                <w:sz w:val="20"/>
                                <w:szCs w:val="20"/>
                              </w:rPr>
                              <w:br/>
                              <w:t>peper en zout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4724" id="Tekstvak 2" o:spid="_x0000_s1027" type="#_x0000_t202" style="position:absolute;margin-left:247.1pt;margin-top:.95pt;width:106.6pt;height:10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" fillcolor="white [3201]" stroked="f" strokeweight=".5pt">
                <v:textbox>
                  <w:txbxContent>
                    <w:p w14:paraId="26A81B33" w14:textId="708E0538" w:rsidR="00863E4E" w:rsidRPr="00863E4E" w:rsidRDefault="00863E4E">
                      <w:pPr>
                        <w:rPr>
                          <w:b/>
                          <w:bCs/>
                        </w:rPr>
                      </w:pPr>
                      <w:proofErr w:type="gramStart"/>
                      <w:r w:rsidRPr="00863E4E">
                        <w:rPr>
                          <w:rFonts w:ascii="Arial" w:hAnsi="Arial" w:cs="Arial"/>
                          <w:b/>
                          <w:bCs/>
                          <w:sz w:val="20"/>
                          <w:szCs w:val="20"/>
                        </w:rPr>
                        <w:t>kastanjes</w:t>
                      </w:r>
                      <w:proofErr w:type="gramEnd"/>
                      <w:r w:rsidRPr="00863E4E">
                        <w:rPr>
                          <w:rFonts w:ascii="Arial" w:hAnsi="Arial" w:cs="Arial"/>
                          <w:b/>
                          <w:bCs/>
                          <w:sz w:val="20"/>
                          <w:szCs w:val="20"/>
                        </w:rPr>
                        <w:br/>
                        <w:t>nootmuskaat</w:t>
                      </w:r>
                      <w:r w:rsidRPr="00863E4E">
                        <w:rPr>
                          <w:rFonts w:ascii="Arial" w:hAnsi="Arial" w:cs="Arial"/>
                          <w:b/>
                          <w:bCs/>
                          <w:sz w:val="20"/>
                          <w:szCs w:val="20"/>
                        </w:rPr>
                        <w:br/>
                        <w:t>jeneverbessen</w:t>
                      </w:r>
                      <w:r w:rsidRPr="00863E4E">
                        <w:rPr>
                          <w:rFonts w:ascii="Arial" w:hAnsi="Arial" w:cs="Arial"/>
                          <w:b/>
                          <w:bCs/>
                          <w:sz w:val="20"/>
                          <w:szCs w:val="20"/>
                        </w:rPr>
                        <w:br/>
                        <w:t>kruidnagel</w:t>
                      </w:r>
                      <w:r w:rsidRPr="00863E4E">
                        <w:rPr>
                          <w:rFonts w:ascii="Arial" w:hAnsi="Arial" w:cs="Arial"/>
                          <w:b/>
                          <w:bCs/>
                          <w:sz w:val="20"/>
                          <w:szCs w:val="20"/>
                        </w:rPr>
                        <w:br/>
                        <w:t>peper en zout</w:t>
                      </w:r>
                    </w:p>
                  </w:txbxContent>
                </v:textbox>
              </v:shape>
            </w:pict>
          </mc:Fallback>
        </mc:AlternateContent>
      </w:r>
      <w:proofErr w:type="gramStart"/>
      <w:r w:rsidR="00B20FB4" w:rsidRPr="00863E4E">
        <w:rPr>
          <w:color w:val="auto"/>
          <w:sz w:val="20"/>
          <w:szCs w:val="20"/>
        </w:rPr>
        <w:t>fazantenborstfilets</w:t>
      </w:r>
      <w:proofErr w:type="gramEnd"/>
      <w:r w:rsidR="00B20FB4" w:rsidRPr="00863E4E">
        <w:rPr>
          <w:b w:val="0"/>
          <w:bCs w:val="0"/>
          <w:color w:val="auto"/>
          <w:sz w:val="20"/>
          <w:szCs w:val="20"/>
        </w:rPr>
        <w:br/>
      </w:r>
      <w:r w:rsidR="00B20FB4" w:rsidRPr="00863E4E">
        <w:rPr>
          <w:color w:val="auto"/>
          <w:sz w:val="20"/>
          <w:szCs w:val="20"/>
        </w:rPr>
        <w:t>varkensnet</w:t>
      </w:r>
      <w:r w:rsidR="00B20FB4" w:rsidRPr="00863E4E">
        <w:rPr>
          <w:b w:val="0"/>
          <w:bCs w:val="0"/>
          <w:color w:val="auto"/>
          <w:sz w:val="20"/>
          <w:szCs w:val="20"/>
        </w:rPr>
        <w:br/>
      </w:r>
      <w:r w:rsidR="00B20FB4" w:rsidRPr="00863E4E">
        <w:rPr>
          <w:color w:val="auto"/>
          <w:sz w:val="20"/>
          <w:szCs w:val="20"/>
        </w:rPr>
        <w:t>aardpeer</w:t>
      </w:r>
      <w:r w:rsidR="00B20FB4" w:rsidRPr="00863E4E">
        <w:rPr>
          <w:b w:val="0"/>
          <w:bCs w:val="0"/>
          <w:color w:val="auto"/>
          <w:sz w:val="20"/>
          <w:szCs w:val="20"/>
        </w:rPr>
        <w:br/>
      </w:r>
      <w:r w:rsidR="00B20FB4" w:rsidRPr="00863E4E">
        <w:rPr>
          <w:color w:val="auto"/>
          <w:sz w:val="20"/>
          <w:szCs w:val="20"/>
        </w:rPr>
        <w:t>lente-uitjes</w:t>
      </w:r>
      <w:r w:rsidR="00B20FB4" w:rsidRPr="00863E4E">
        <w:rPr>
          <w:b w:val="0"/>
          <w:bCs w:val="0"/>
          <w:color w:val="auto"/>
          <w:sz w:val="20"/>
          <w:szCs w:val="20"/>
        </w:rPr>
        <w:br/>
      </w:r>
      <w:r w:rsidR="00B20FB4" w:rsidRPr="00863E4E">
        <w:rPr>
          <w:color w:val="auto"/>
          <w:sz w:val="20"/>
          <w:szCs w:val="20"/>
        </w:rPr>
        <w:t>peterselie</w:t>
      </w:r>
      <w:r w:rsidR="00B20FB4" w:rsidRPr="00863E4E">
        <w:rPr>
          <w:b w:val="0"/>
          <w:bCs w:val="0"/>
          <w:color w:val="auto"/>
          <w:sz w:val="20"/>
          <w:szCs w:val="20"/>
        </w:rPr>
        <w:br/>
      </w:r>
      <w:r w:rsidR="00B20FB4" w:rsidRPr="00863E4E">
        <w:rPr>
          <w:color w:val="auto"/>
          <w:sz w:val="20"/>
          <w:szCs w:val="20"/>
        </w:rPr>
        <w:t>bloedzurkel</w:t>
      </w:r>
      <w:r w:rsidR="00B20FB4" w:rsidRPr="00863E4E">
        <w:rPr>
          <w:b w:val="0"/>
          <w:bCs w:val="0"/>
          <w:color w:val="auto"/>
          <w:sz w:val="20"/>
          <w:szCs w:val="20"/>
        </w:rPr>
        <w:br/>
      </w:r>
      <w:r w:rsidR="00B20FB4" w:rsidRPr="00863E4E">
        <w:rPr>
          <w:color w:val="auto"/>
          <w:sz w:val="20"/>
          <w:szCs w:val="20"/>
        </w:rPr>
        <w:t>boter</w:t>
      </w:r>
      <w:r w:rsidR="00B20FB4" w:rsidRPr="00863E4E">
        <w:rPr>
          <w:b w:val="0"/>
          <w:bCs w:val="0"/>
          <w:color w:val="auto"/>
          <w:sz w:val="20"/>
          <w:szCs w:val="20"/>
        </w:rPr>
        <w:br/>
      </w:r>
      <w:hyperlink r:id="rId4" w:history="1">
        <w:r w:rsidR="00B20FB4" w:rsidRPr="00863E4E">
          <w:rPr>
            <w:color w:val="auto"/>
            <w:sz w:val="20"/>
            <w:szCs w:val="20"/>
            <w:u w:val="single"/>
          </w:rPr>
          <w:t>gevogeltefond</w:t>
        </w:r>
      </w:hyperlink>
      <w:r w:rsidR="00B20FB4" w:rsidRPr="00863E4E">
        <w:rPr>
          <w:b w:val="0"/>
          <w:bCs w:val="0"/>
          <w:color w:val="auto"/>
          <w:sz w:val="20"/>
          <w:szCs w:val="20"/>
        </w:rPr>
        <w:br/>
      </w:r>
      <w:r w:rsidR="00B20FB4" w:rsidRPr="00863E4E">
        <w:rPr>
          <w:color w:val="auto"/>
          <w:sz w:val="20"/>
          <w:szCs w:val="20"/>
        </w:rPr>
        <w:t>vloeiende bloem</w:t>
      </w:r>
    </w:p>
    <w:p w14:paraId="66C19A5D" w14:textId="77777777" w:rsidR="00B20FB4" w:rsidRPr="00863E4E" w:rsidRDefault="00B20FB4" w:rsidP="00B20FB4">
      <w:pPr>
        <w:pStyle w:val="Ingredintena"/>
        <w:jc w:val="left"/>
        <w:rPr>
          <w:b w:val="0"/>
          <w:bCs w:val="0"/>
          <w:color w:val="auto"/>
          <w:sz w:val="20"/>
          <w:szCs w:val="20"/>
        </w:rPr>
      </w:pPr>
    </w:p>
    <w:p w14:paraId="0F44015F"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De vulling.</w:t>
      </w:r>
      <w:r w:rsidRPr="00B20FB4">
        <w:rPr>
          <w:rFonts w:ascii="Arial" w:hAnsi="Arial" w:cs="Arial"/>
          <w:kern w:val="0"/>
          <w:sz w:val="20"/>
          <w:szCs w:val="20"/>
        </w:rPr>
        <w:t xml:space="preserve"> Begin met een kruidenmix te maken in een koffiemolentje: een paar jeneverbessen, een drietal kruidnageltjes, wat nootmuskaat, peper en zout. Mix tot een homogeen poeder.</w:t>
      </w:r>
    </w:p>
    <w:p w14:paraId="3EF545CB"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628363FF"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kern w:val="0"/>
          <w:sz w:val="20"/>
          <w:szCs w:val="20"/>
        </w:rPr>
        <w:t>Schep een handvol voorgekookte kastanjes met een handvol in boter gebakken kastanjechampignons in de foodprocessor. Mix tot grof gemalen.  Meng met de kruiden uit het koffiemolentje.</w:t>
      </w:r>
    </w:p>
    <w:p w14:paraId="65A01303"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49065113"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De fazantfilets</w:t>
      </w:r>
      <w:r w:rsidRPr="00B20FB4">
        <w:rPr>
          <w:rFonts w:ascii="Arial" w:hAnsi="Arial" w:cs="Arial"/>
          <w:kern w:val="0"/>
          <w:sz w:val="20"/>
          <w:szCs w:val="20"/>
        </w:rPr>
        <w:t>. Leg ze op een blad aluminiumfolie. Dek af met plastiekfolie. Druk ze plat met een vleeshamertje, zonder te overdrijven.</w:t>
      </w:r>
    </w:p>
    <w:p w14:paraId="126130D4"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359AF036"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kern w:val="0"/>
          <w:sz w:val="20"/>
          <w:szCs w:val="20"/>
        </w:rPr>
        <w:t>Spreid het varkensnet open op een werkblad. Leg er tegen elkaar, maar in spiegelbeeld, twee fazantenfilets op. Schep op één van de filets een balkje vulling. Druk dat goed aan om de lucht eruit te halen.</w:t>
      </w:r>
    </w:p>
    <w:p w14:paraId="13FE0E21"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1470B88B"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kern w:val="0"/>
          <w:sz w:val="20"/>
          <w:szCs w:val="20"/>
        </w:rPr>
        <w:t>Leg het andere filet erop en druk goed aan. Plooi nu het varkensnet over de samengevouwen filets en trek strak aan. Leg de rolletjes een half uurtje in de koolkast.</w:t>
      </w:r>
    </w:p>
    <w:p w14:paraId="43647AF2"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00CD7693"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De saus</w:t>
      </w:r>
      <w:r w:rsidRPr="00B20FB4">
        <w:rPr>
          <w:rFonts w:ascii="Arial" w:hAnsi="Arial" w:cs="Arial"/>
          <w:kern w:val="0"/>
          <w:sz w:val="20"/>
          <w:szCs w:val="20"/>
        </w:rPr>
        <w:t xml:space="preserve">. Breng een portie </w:t>
      </w:r>
      <w:hyperlink r:id="rId5" w:history="1">
        <w:r w:rsidRPr="00B20FB4">
          <w:rPr>
            <w:rFonts w:ascii="Arial" w:hAnsi="Arial" w:cs="Arial"/>
            <w:b/>
            <w:bCs/>
            <w:kern w:val="0"/>
            <w:sz w:val="20"/>
            <w:szCs w:val="20"/>
            <w:u w:val="single"/>
          </w:rPr>
          <w:t>gevogeltefond</w:t>
        </w:r>
      </w:hyperlink>
      <w:r w:rsidRPr="00B20FB4">
        <w:rPr>
          <w:rFonts w:ascii="Arial" w:hAnsi="Arial" w:cs="Arial"/>
          <w:kern w:val="0"/>
          <w:sz w:val="20"/>
          <w:szCs w:val="20"/>
        </w:rPr>
        <w:t xml:space="preserve"> aan de kook met evenveel culinaire room. Kruid met een blokje tuinkruidenbouillon. Laat inkoken en bind met 2 eetlepels vloeiende bloem opgelost in water. Houd de saus warm tot gebruik.</w:t>
      </w:r>
    </w:p>
    <w:p w14:paraId="654AA504"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7BA96C75"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Wortelen</w:t>
      </w:r>
      <w:r w:rsidRPr="00B20FB4">
        <w:rPr>
          <w:rFonts w:ascii="Arial" w:hAnsi="Arial" w:cs="Arial"/>
          <w:kern w:val="0"/>
          <w:sz w:val="20"/>
          <w:szCs w:val="20"/>
        </w:rPr>
        <w:t>. Was de drie soorten wortelen grondig maar schil ze niet. Snijd ze diagonaal in zo breed mogelijke schijfjes. Stoom ze afgedekt gaar in een drietal minuutjes in de microgolfoven.</w:t>
      </w:r>
    </w:p>
    <w:p w14:paraId="2DB2C049"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3D878D0E"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De lente-uitjes</w:t>
      </w:r>
      <w:r w:rsidRPr="00B20FB4">
        <w:rPr>
          <w:rFonts w:ascii="Arial" w:hAnsi="Arial" w:cs="Arial"/>
          <w:kern w:val="0"/>
          <w:sz w:val="20"/>
          <w:szCs w:val="20"/>
        </w:rPr>
        <w:t xml:space="preserve">. Snijd het worteldeel weg, verwijder het buitenste blad en het meeste groen. Halveer de uitjes in de lengte en bestuif ze met olijfolie. Bak ze in een hete grillpan tot ze gaar zijn en een mooi grillpatroon hebben. </w:t>
      </w:r>
    </w:p>
    <w:p w14:paraId="143B3871"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3EF0FF2C"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De aardpeerchips</w:t>
      </w:r>
      <w:r w:rsidRPr="00B20FB4">
        <w:rPr>
          <w:rFonts w:ascii="Arial" w:hAnsi="Arial" w:cs="Arial"/>
          <w:kern w:val="0"/>
          <w:sz w:val="20"/>
          <w:szCs w:val="20"/>
        </w:rPr>
        <w:t>. Snijd de uiteinden weg tot je een mooie ronde vorm hebt. Snijd die met de mandoline in 1 millimeter dikke schijfjes. Dep ze droog met keukenpapier en bak ze 10 minuutjes in de friteuse op 140°C tot ze goudbruin en knapperig zijn.</w:t>
      </w:r>
    </w:p>
    <w:p w14:paraId="5C6E5C6C" w14:textId="77777777" w:rsidR="00B20FB4" w:rsidRPr="00863E4E" w:rsidRDefault="00B20FB4" w:rsidP="00B20FB4">
      <w:pPr>
        <w:pStyle w:val="Ingredintena"/>
        <w:jc w:val="left"/>
        <w:rPr>
          <w:b w:val="0"/>
          <w:bCs w:val="0"/>
          <w:color w:val="auto"/>
          <w:sz w:val="20"/>
          <w:szCs w:val="20"/>
        </w:rPr>
      </w:pPr>
    </w:p>
    <w:p w14:paraId="04A26CA9"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Afwerken.</w:t>
      </w:r>
      <w:r w:rsidRPr="00B20FB4">
        <w:rPr>
          <w:rFonts w:ascii="Arial" w:hAnsi="Arial" w:cs="Arial"/>
          <w:kern w:val="0"/>
          <w:sz w:val="20"/>
          <w:szCs w:val="20"/>
        </w:rPr>
        <w:t xml:space="preserve"> Haal de fazantenrolletjes uit de frigo. Laat even op kamertemperatuur komen. Bak de rolletjes rondom bruin in bruisende boter in een </w:t>
      </w:r>
      <w:proofErr w:type="spellStart"/>
      <w:r w:rsidRPr="00B20FB4">
        <w:rPr>
          <w:rFonts w:ascii="Arial" w:hAnsi="Arial" w:cs="Arial"/>
          <w:kern w:val="0"/>
          <w:sz w:val="20"/>
          <w:szCs w:val="20"/>
        </w:rPr>
        <w:t>antikleefpan</w:t>
      </w:r>
      <w:proofErr w:type="spellEnd"/>
      <w:r w:rsidRPr="00B20FB4">
        <w:rPr>
          <w:rFonts w:ascii="Arial" w:hAnsi="Arial" w:cs="Arial"/>
          <w:kern w:val="0"/>
          <w:sz w:val="20"/>
          <w:szCs w:val="20"/>
        </w:rPr>
        <w:t>. Leg de rolletjes daarna in een ovenschoteltje. Zet dat 25 minuten in een voorverwarmde oven op 185°C. laat de rolletjes afgedekt, uit de oven een kwartiertje ontspannen. Snijd ze schuin in porties.</w:t>
      </w:r>
    </w:p>
    <w:p w14:paraId="662F4F02"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p>
    <w:p w14:paraId="3FF6E1BC" w14:textId="77777777" w:rsidR="00B20FB4" w:rsidRPr="00B20FB4" w:rsidRDefault="00B20FB4" w:rsidP="00B20FB4">
      <w:pPr>
        <w:autoSpaceDE w:val="0"/>
        <w:autoSpaceDN w:val="0"/>
        <w:adjustRightInd w:val="0"/>
        <w:spacing w:after="0" w:line="264" w:lineRule="auto"/>
        <w:rPr>
          <w:rFonts w:ascii="Arial" w:hAnsi="Arial" w:cs="Arial"/>
          <w:kern w:val="0"/>
          <w:sz w:val="20"/>
          <w:szCs w:val="20"/>
        </w:rPr>
      </w:pPr>
      <w:r w:rsidRPr="00B20FB4">
        <w:rPr>
          <w:rFonts w:ascii="Arial" w:hAnsi="Arial" w:cs="Arial"/>
          <w:b/>
          <w:bCs/>
          <w:kern w:val="0"/>
          <w:sz w:val="20"/>
          <w:szCs w:val="20"/>
        </w:rPr>
        <w:t>Op het bord.</w:t>
      </w:r>
      <w:r w:rsidRPr="00B20FB4">
        <w:rPr>
          <w:rFonts w:ascii="Arial" w:hAnsi="Arial" w:cs="Arial"/>
          <w:kern w:val="0"/>
          <w:sz w:val="20"/>
          <w:szCs w:val="20"/>
        </w:rPr>
        <w:t xml:space="preserve"> Zet een tweetal schijven gevulde fazant op het bord. Drapeer de saus eromheen. Schik daarna, naar eigen inzicht en inspiratie de andere ingrediënten op het bord: aardpeerchips, gegrilde lente-uitjes, gestoomde worteltjes, bloedzurkel, gebakken voorgekookte kastanjes en peterselie. Dien op met individuele potjes aardappelgratin.</w:t>
      </w:r>
    </w:p>
    <w:p w14:paraId="6CC59117" w14:textId="77777777" w:rsidR="00B20FB4" w:rsidRPr="00863E4E" w:rsidRDefault="00B20FB4" w:rsidP="00B20FB4">
      <w:pPr>
        <w:pStyle w:val="Ingredintena"/>
        <w:jc w:val="left"/>
        <w:rPr>
          <w:b w:val="0"/>
          <w:bCs w:val="0"/>
          <w:color w:val="auto"/>
          <w:sz w:val="20"/>
          <w:szCs w:val="20"/>
        </w:rPr>
      </w:pPr>
    </w:p>
    <w:p w14:paraId="168E0209" w14:textId="77777777" w:rsidR="001305A8" w:rsidRPr="00863E4E" w:rsidRDefault="001305A8">
      <w:pPr>
        <w:rPr>
          <w:rFonts w:ascii="Arial" w:hAnsi="Arial" w:cs="Arial"/>
          <w:sz w:val="20"/>
          <w:szCs w:val="20"/>
        </w:rPr>
      </w:pPr>
    </w:p>
    <w:sectPr w:rsidR="001305A8" w:rsidRPr="00863E4E" w:rsidSect="002F3A5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ED"/>
    <w:rsid w:val="001305A8"/>
    <w:rsid w:val="002D27ED"/>
    <w:rsid w:val="00863E4E"/>
    <w:rsid w:val="009E04EF"/>
    <w:rsid w:val="00B2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E51D"/>
  <w15:chartTrackingRefBased/>
  <w15:docId w15:val="{5A881042-B5AA-4E8C-BBB1-CD56532F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D27ED"/>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D27E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20FB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20FB4"/>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2023-09-06T06:06:00Z</dcterms:created>
  <dcterms:modified xsi:type="dcterms:W3CDTF">2023-09-06T06:11:00Z</dcterms:modified>
</cp:coreProperties>
</file>