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44CF" w14:textId="232BBFC4" w:rsidR="00E30D58" w:rsidRPr="00E30D58" w:rsidRDefault="006C2C35" w:rsidP="00E30D58">
      <w:pPr>
        <w:autoSpaceDE w:val="0"/>
        <w:autoSpaceDN w:val="0"/>
        <w:adjustRightInd w:val="0"/>
        <w:spacing w:before="525" w:after="241" w:line="192" w:lineRule="auto"/>
        <w:jc w:val="center"/>
        <w:outlineLvl w:val="0"/>
        <w:rPr>
          <w:rFonts w:ascii="Arial" w:hAnsi="Arial" w:cs="Arial"/>
          <w:kern w:val="0"/>
          <w:sz w:val="20"/>
          <w:szCs w:val="20"/>
        </w:rPr>
      </w:pPr>
      <w:r w:rsidRPr="006C2C35">
        <w:rPr>
          <w:rFonts w:ascii="Arial" w:hAnsi="Arial" w:cs="Arial"/>
          <w:b/>
          <w:bCs/>
          <w:kern w:val="0"/>
          <w:sz w:val="20"/>
          <w:szCs w:val="20"/>
        </w:rPr>
        <w:t>Zeebaars</w:t>
      </w:r>
      <w:r w:rsidR="00E30D58" w:rsidRPr="00E30D58">
        <w:rPr>
          <w:rFonts w:ascii="Arial" w:hAnsi="Arial" w:cs="Arial"/>
          <w:b/>
          <w:bCs/>
          <w:kern w:val="0"/>
          <w:sz w:val="20"/>
          <w:szCs w:val="20"/>
        </w:rPr>
        <w:t xml:space="preserve"> in een zoutkorst</w:t>
      </w:r>
    </w:p>
    <w:p w14:paraId="20ED83C8" w14:textId="77777777" w:rsidR="006C2C35" w:rsidRPr="006C2C35" w:rsidRDefault="006C2C35" w:rsidP="006C2C35">
      <w:pPr>
        <w:pStyle w:val="ingredintena"/>
        <w:jc w:val="left"/>
        <w:rPr>
          <w:b w:val="0"/>
          <w:bCs w:val="0"/>
          <w:color w:val="auto"/>
          <w:sz w:val="20"/>
          <w:szCs w:val="20"/>
        </w:rPr>
      </w:pPr>
      <w:r w:rsidRPr="006C2C35">
        <w:rPr>
          <w:color w:val="auto"/>
          <w:sz w:val="20"/>
          <w:szCs w:val="20"/>
        </w:rPr>
        <w:t>2 kg grof zeezout</w:t>
      </w:r>
    </w:p>
    <w:p w14:paraId="52E546A7" w14:textId="77777777" w:rsidR="006C2C35" w:rsidRPr="006C2C35" w:rsidRDefault="006C2C35" w:rsidP="006C2C35">
      <w:pPr>
        <w:pStyle w:val="ingredintena"/>
        <w:jc w:val="left"/>
        <w:rPr>
          <w:b w:val="0"/>
          <w:bCs w:val="0"/>
          <w:color w:val="auto"/>
          <w:sz w:val="20"/>
          <w:szCs w:val="20"/>
        </w:rPr>
      </w:pPr>
      <w:r w:rsidRPr="006C2C35">
        <w:rPr>
          <w:color w:val="auto"/>
          <w:sz w:val="20"/>
          <w:szCs w:val="20"/>
        </w:rPr>
        <w:t>6 eiwitten</w:t>
      </w:r>
    </w:p>
    <w:p w14:paraId="40D45AF2"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wortelen</w:t>
      </w:r>
      <w:proofErr w:type="gramEnd"/>
    </w:p>
    <w:p w14:paraId="2DB1CD6F"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puntpaprika’s</w:t>
      </w:r>
      <w:proofErr w:type="gramEnd"/>
    </w:p>
    <w:p w14:paraId="1922D4CC"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aubergines</w:t>
      </w:r>
      <w:proofErr w:type="gramEnd"/>
    </w:p>
    <w:p w14:paraId="684A55CC"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courgettes</w:t>
      </w:r>
      <w:proofErr w:type="gramEnd"/>
    </w:p>
    <w:p w14:paraId="06CA5C16"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olijfolie</w:t>
      </w:r>
      <w:proofErr w:type="gramEnd"/>
    </w:p>
    <w:p w14:paraId="1C3B7DD4" w14:textId="77777777" w:rsidR="006C2C35" w:rsidRPr="006C2C35" w:rsidRDefault="006C2C35" w:rsidP="006C2C35">
      <w:pPr>
        <w:pStyle w:val="ingredintena"/>
        <w:jc w:val="left"/>
        <w:rPr>
          <w:b w:val="0"/>
          <w:bCs w:val="0"/>
          <w:color w:val="auto"/>
          <w:sz w:val="20"/>
          <w:szCs w:val="20"/>
        </w:rPr>
      </w:pPr>
      <w:proofErr w:type="gramStart"/>
      <w:r w:rsidRPr="006C2C35">
        <w:rPr>
          <w:color w:val="auto"/>
          <w:sz w:val="20"/>
          <w:szCs w:val="20"/>
        </w:rPr>
        <w:t>tomatenpulp</w:t>
      </w:r>
      <w:proofErr w:type="gramEnd"/>
    </w:p>
    <w:p w14:paraId="3156EC95" w14:textId="77777777" w:rsidR="006C2C35" w:rsidRPr="006C2C35" w:rsidRDefault="006C2C35" w:rsidP="006C2C35">
      <w:pPr>
        <w:pStyle w:val="ingredintena"/>
        <w:jc w:val="left"/>
        <w:rPr>
          <w:b w:val="0"/>
          <w:bCs w:val="0"/>
          <w:color w:val="auto"/>
          <w:sz w:val="20"/>
          <w:szCs w:val="20"/>
        </w:rPr>
      </w:pPr>
      <w:proofErr w:type="spellStart"/>
      <w:proofErr w:type="gramStart"/>
      <w:r w:rsidRPr="006C2C35">
        <w:rPr>
          <w:color w:val="auto"/>
          <w:sz w:val="20"/>
          <w:szCs w:val="20"/>
        </w:rPr>
        <w:t>balsamico</w:t>
      </w:r>
      <w:proofErr w:type="spellEnd"/>
      <w:proofErr w:type="gramEnd"/>
    </w:p>
    <w:p w14:paraId="3425104C"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zeebaars</w:t>
      </w:r>
      <w:proofErr w:type="gramEnd"/>
      <w:r w:rsidRPr="006C2C35">
        <w:rPr>
          <w:color w:val="auto"/>
          <w:sz w:val="20"/>
          <w:szCs w:val="20"/>
        </w:rPr>
        <w:t>, volledig zonder ingewanden</w:t>
      </w:r>
    </w:p>
    <w:p w14:paraId="0CEF0A15"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verse</w:t>
      </w:r>
      <w:proofErr w:type="gramEnd"/>
      <w:r w:rsidRPr="006C2C35">
        <w:rPr>
          <w:color w:val="auto"/>
          <w:sz w:val="20"/>
          <w:szCs w:val="20"/>
        </w:rPr>
        <w:t xml:space="preserve"> peterselie</w:t>
      </w:r>
    </w:p>
    <w:p w14:paraId="496277C5"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venkel</w:t>
      </w:r>
      <w:proofErr w:type="gramEnd"/>
    </w:p>
    <w:p w14:paraId="6199A23C"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bieslook</w:t>
      </w:r>
      <w:proofErr w:type="gramEnd"/>
    </w:p>
    <w:p w14:paraId="5DF1BBE6"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basilicum</w:t>
      </w:r>
      <w:proofErr w:type="gramEnd"/>
    </w:p>
    <w:p w14:paraId="1DC25A2C"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peper</w:t>
      </w:r>
      <w:proofErr w:type="gramEnd"/>
      <w:r w:rsidRPr="006C2C35">
        <w:rPr>
          <w:color w:val="auto"/>
          <w:sz w:val="20"/>
          <w:szCs w:val="20"/>
        </w:rPr>
        <w:t xml:space="preserve"> uit de molen</w:t>
      </w:r>
    </w:p>
    <w:p w14:paraId="440A07E0"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knoflookpoeder</w:t>
      </w:r>
      <w:proofErr w:type="gramEnd"/>
    </w:p>
    <w:p w14:paraId="4FDCF790" w14:textId="77777777" w:rsidR="006C2C35" w:rsidRPr="006C2C35" w:rsidRDefault="006C2C35" w:rsidP="006C2C35">
      <w:pPr>
        <w:pStyle w:val="ingredintenb"/>
        <w:rPr>
          <w:b w:val="0"/>
          <w:bCs w:val="0"/>
          <w:color w:val="auto"/>
          <w:sz w:val="20"/>
          <w:szCs w:val="20"/>
        </w:rPr>
      </w:pPr>
      <w:proofErr w:type="gramStart"/>
      <w:r w:rsidRPr="006C2C35">
        <w:rPr>
          <w:color w:val="auto"/>
          <w:sz w:val="20"/>
          <w:szCs w:val="20"/>
        </w:rPr>
        <w:t>gedroogde</w:t>
      </w:r>
      <w:proofErr w:type="gramEnd"/>
      <w:r w:rsidRPr="006C2C35">
        <w:rPr>
          <w:color w:val="auto"/>
          <w:sz w:val="20"/>
          <w:szCs w:val="20"/>
        </w:rPr>
        <w:t xml:space="preserve"> peterselie</w:t>
      </w:r>
    </w:p>
    <w:p w14:paraId="0630EE16" w14:textId="77777777" w:rsidR="001305A8" w:rsidRPr="006C2C35" w:rsidRDefault="001305A8">
      <w:pPr>
        <w:rPr>
          <w:rFonts w:ascii="Arial" w:hAnsi="Arial" w:cs="Arial"/>
          <w:sz w:val="20"/>
          <w:szCs w:val="20"/>
        </w:rPr>
      </w:pPr>
    </w:p>
    <w:p w14:paraId="480BD359" w14:textId="77777777" w:rsidR="006C2C35" w:rsidRPr="006C2C35" w:rsidRDefault="006C2C35" w:rsidP="006C2C35">
      <w:pPr>
        <w:pStyle w:val="NormalText"/>
        <w:rPr>
          <w:color w:val="auto"/>
          <w:sz w:val="20"/>
          <w:szCs w:val="20"/>
        </w:rPr>
      </w:pPr>
      <w:r w:rsidRPr="006C2C35">
        <w:rPr>
          <w:color w:val="auto"/>
          <w:sz w:val="20"/>
          <w:szCs w:val="20"/>
        </w:rPr>
        <w:t>Was de vis grondig, dep droog. Kruid de buikholte met peper, zout, gedroogde peterselie en knoflookpoeder. Vul met in de lengte gesneden venkel, verse peterseliestengels, bieslook en takjes basilicum.</w:t>
      </w:r>
    </w:p>
    <w:p w14:paraId="08B7D0A8" w14:textId="77777777" w:rsidR="006C2C35" w:rsidRPr="006C2C35" w:rsidRDefault="006C2C35" w:rsidP="006C2C35">
      <w:pPr>
        <w:pStyle w:val="NormalText"/>
        <w:rPr>
          <w:color w:val="auto"/>
          <w:sz w:val="20"/>
          <w:szCs w:val="20"/>
        </w:rPr>
      </w:pPr>
    </w:p>
    <w:p w14:paraId="0ECC6FE9" w14:textId="77777777" w:rsidR="006C2C35" w:rsidRPr="006C2C35" w:rsidRDefault="006C2C35" w:rsidP="006C2C35">
      <w:pPr>
        <w:pStyle w:val="NormalText"/>
        <w:rPr>
          <w:color w:val="auto"/>
          <w:sz w:val="20"/>
          <w:szCs w:val="20"/>
        </w:rPr>
      </w:pPr>
      <w:r w:rsidRPr="006C2C35">
        <w:rPr>
          <w:color w:val="auto"/>
          <w:sz w:val="20"/>
          <w:szCs w:val="20"/>
        </w:rPr>
        <w:t>Meng de licht schuimig opgeklopte eiwitten met het zout en een scheut water, zodat een kneedbaar deeg ontstaat.</w:t>
      </w:r>
    </w:p>
    <w:p w14:paraId="53EDFDEF" w14:textId="77777777" w:rsidR="006C2C35" w:rsidRPr="006C2C35" w:rsidRDefault="006C2C35" w:rsidP="006C2C35">
      <w:pPr>
        <w:pStyle w:val="NormalText"/>
        <w:rPr>
          <w:color w:val="auto"/>
          <w:sz w:val="20"/>
          <w:szCs w:val="20"/>
        </w:rPr>
      </w:pPr>
    </w:p>
    <w:p w14:paraId="6C338DD1" w14:textId="77777777" w:rsidR="006C2C35" w:rsidRPr="006C2C35" w:rsidRDefault="006C2C35" w:rsidP="006C2C35">
      <w:pPr>
        <w:pStyle w:val="NormalText"/>
        <w:rPr>
          <w:color w:val="auto"/>
          <w:sz w:val="20"/>
          <w:szCs w:val="20"/>
        </w:rPr>
      </w:pPr>
      <w:r w:rsidRPr="006C2C35">
        <w:rPr>
          <w:color w:val="auto"/>
          <w:sz w:val="20"/>
          <w:szCs w:val="20"/>
        </w:rPr>
        <w:t>Leg de helft van het zoutdeeg in een diepe ovenschotel, daarop de vis en dek af met de rest van het zoutdeeg. Druk aan en strijk het oppervlak glad.</w:t>
      </w:r>
    </w:p>
    <w:p w14:paraId="10D47C85" w14:textId="77777777" w:rsidR="006C2C35" w:rsidRPr="006C2C35" w:rsidRDefault="006C2C35" w:rsidP="006C2C35">
      <w:pPr>
        <w:pStyle w:val="NormalText"/>
        <w:rPr>
          <w:color w:val="auto"/>
          <w:sz w:val="20"/>
          <w:szCs w:val="20"/>
        </w:rPr>
      </w:pPr>
    </w:p>
    <w:p w14:paraId="42B9BBE1" w14:textId="77777777" w:rsidR="006C2C35" w:rsidRPr="006C2C35" w:rsidRDefault="006C2C35" w:rsidP="006C2C35">
      <w:pPr>
        <w:pStyle w:val="NormalText"/>
        <w:rPr>
          <w:color w:val="auto"/>
          <w:sz w:val="20"/>
          <w:szCs w:val="20"/>
        </w:rPr>
      </w:pPr>
      <w:r w:rsidRPr="006C2C35">
        <w:rPr>
          <w:color w:val="auto"/>
          <w:sz w:val="20"/>
          <w:szCs w:val="20"/>
        </w:rPr>
        <w:t>Gaar de vis 30 minuten op 200°C op warme lucht en dan nog 10 minuten onder de grill.</w:t>
      </w:r>
    </w:p>
    <w:p w14:paraId="6A697E1A" w14:textId="77777777" w:rsidR="006C2C35" w:rsidRPr="006C2C35" w:rsidRDefault="006C2C35" w:rsidP="006C2C35">
      <w:pPr>
        <w:pStyle w:val="NormalText"/>
        <w:rPr>
          <w:color w:val="auto"/>
          <w:sz w:val="20"/>
          <w:szCs w:val="20"/>
        </w:rPr>
      </w:pPr>
    </w:p>
    <w:p w14:paraId="6C17A3B4" w14:textId="77777777" w:rsidR="006C2C35" w:rsidRPr="006C2C35" w:rsidRDefault="006C2C35" w:rsidP="006C2C35">
      <w:pPr>
        <w:pStyle w:val="NormalText"/>
        <w:rPr>
          <w:color w:val="auto"/>
          <w:sz w:val="20"/>
          <w:szCs w:val="20"/>
        </w:rPr>
      </w:pPr>
      <w:r w:rsidRPr="006C2C35">
        <w:rPr>
          <w:color w:val="auto"/>
          <w:sz w:val="20"/>
          <w:szCs w:val="20"/>
        </w:rPr>
        <w:t xml:space="preserve">Maak ondertussen de groenten klaar. Kuis en snijd de puntpaprika’s, wortelen, aubergines en courgettes in 5 cm lange stukken. Besproei ze met olijfolie en gaar ze 30 minuten op 180°C in de </w:t>
      </w:r>
      <w:proofErr w:type="spellStart"/>
      <w:r w:rsidRPr="006C2C35">
        <w:rPr>
          <w:color w:val="auto"/>
          <w:sz w:val="20"/>
          <w:szCs w:val="20"/>
        </w:rPr>
        <w:t>airfryer</w:t>
      </w:r>
      <w:proofErr w:type="spellEnd"/>
      <w:r w:rsidRPr="006C2C35">
        <w:rPr>
          <w:color w:val="auto"/>
          <w:sz w:val="20"/>
          <w:szCs w:val="20"/>
        </w:rPr>
        <w:t>.</w:t>
      </w:r>
    </w:p>
    <w:p w14:paraId="3C7B771D" w14:textId="77777777" w:rsidR="006C2C35" w:rsidRPr="006C2C35" w:rsidRDefault="006C2C35">
      <w:pPr>
        <w:rPr>
          <w:rFonts w:ascii="Arial" w:hAnsi="Arial" w:cs="Arial"/>
          <w:sz w:val="20"/>
          <w:szCs w:val="20"/>
        </w:rPr>
      </w:pPr>
    </w:p>
    <w:p w14:paraId="1200A168" w14:textId="77777777" w:rsidR="006C2C35" w:rsidRPr="006C2C35" w:rsidRDefault="006C2C35" w:rsidP="006C2C35">
      <w:pPr>
        <w:pStyle w:val="NormalText"/>
        <w:rPr>
          <w:color w:val="auto"/>
          <w:sz w:val="20"/>
          <w:szCs w:val="20"/>
        </w:rPr>
      </w:pPr>
      <w:r w:rsidRPr="006C2C35">
        <w:rPr>
          <w:color w:val="auto"/>
          <w:sz w:val="20"/>
          <w:szCs w:val="20"/>
        </w:rPr>
        <w:t xml:space="preserve">Maak een sausje van een blik tomatenpulp, de rest van de venkel in fijne stukjes gesneden en een flinke scheut </w:t>
      </w:r>
      <w:proofErr w:type="spellStart"/>
      <w:r w:rsidRPr="006C2C35">
        <w:rPr>
          <w:color w:val="auto"/>
          <w:sz w:val="20"/>
          <w:szCs w:val="20"/>
        </w:rPr>
        <w:t>balsamico</w:t>
      </w:r>
      <w:proofErr w:type="spellEnd"/>
      <w:r w:rsidRPr="006C2C35">
        <w:rPr>
          <w:color w:val="auto"/>
          <w:sz w:val="20"/>
          <w:szCs w:val="20"/>
        </w:rPr>
        <w:t>. Laat tien minuutjes sudderen op zacht vuur. Zet er dan de staafmixer in en voeg gehakte basilicum en peterselie toe.</w:t>
      </w:r>
    </w:p>
    <w:p w14:paraId="3D3CCA14" w14:textId="77777777" w:rsidR="006C2C35" w:rsidRPr="006C2C35" w:rsidRDefault="006C2C35" w:rsidP="006C2C35">
      <w:pPr>
        <w:pStyle w:val="NormalText"/>
        <w:rPr>
          <w:color w:val="auto"/>
          <w:sz w:val="20"/>
          <w:szCs w:val="20"/>
        </w:rPr>
      </w:pPr>
    </w:p>
    <w:p w14:paraId="60213D0D" w14:textId="77777777" w:rsidR="006C2C35" w:rsidRPr="006C2C35" w:rsidRDefault="006C2C35" w:rsidP="006C2C35">
      <w:pPr>
        <w:pStyle w:val="NormalText"/>
        <w:rPr>
          <w:color w:val="auto"/>
          <w:sz w:val="20"/>
          <w:szCs w:val="20"/>
        </w:rPr>
      </w:pPr>
      <w:r w:rsidRPr="006C2C35">
        <w:rPr>
          <w:b/>
          <w:bCs/>
          <w:color w:val="auto"/>
          <w:sz w:val="20"/>
          <w:szCs w:val="20"/>
        </w:rPr>
        <w:t>Voor het opdienen</w:t>
      </w:r>
      <w:r w:rsidRPr="006C2C35">
        <w:rPr>
          <w:color w:val="auto"/>
          <w:sz w:val="20"/>
          <w:szCs w:val="20"/>
        </w:rPr>
        <w:t>: breek de zoutkorst met een vleeshamer en verwijder die. Haal de vissen uit de schotel en leg ze op een dienbord. Haal het vel van de vissen en fileer. Dien op met de geroosterde groenten en een tomatensaus.</w:t>
      </w:r>
    </w:p>
    <w:p w14:paraId="7EDE0E1B" w14:textId="77777777" w:rsidR="006C2C35" w:rsidRPr="006C2C35" w:rsidRDefault="006C2C35">
      <w:pPr>
        <w:rPr>
          <w:rFonts w:ascii="Arial" w:hAnsi="Arial" w:cs="Arial"/>
          <w:sz w:val="20"/>
          <w:szCs w:val="20"/>
        </w:rPr>
      </w:pPr>
    </w:p>
    <w:sectPr w:rsidR="006C2C35" w:rsidRPr="006C2C35" w:rsidSect="0057790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58"/>
    <w:rsid w:val="001305A8"/>
    <w:rsid w:val="006C2C35"/>
    <w:rsid w:val="00E30D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CFC9"/>
  <w15:chartTrackingRefBased/>
  <w15:docId w15:val="{71BC07BB-D046-41B7-BD94-C18733E4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30D58"/>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30D5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C2C35"/>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6C2C35"/>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6C2C3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1258</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2023-12-13T06:05:00Z</dcterms:created>
  <dcterms:modified xsi:type="dcterms:W3CDTF">2023-12-13T06:08:00Z</dcterms:modified>
</cp:coreProperties>
</file>