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D515" w14:textId="3BC5FEB6" w:rsidR="004B0A44" w:rsidRPr="004B0A44" w:rsidRDefault="0028645D" w:rsidP="004B0A44">
      <w:pPr>
        <w:autoSpaceDE w:val="0"/>
        <w:autoSpaceDN w:val="0"/>
        <w:adjustRightInd w:val="0"/>
        <w:spacing w:before="525" w:after="241" w:line="287" w:lineRule="auto"/>
        <w:jc w:val="center"/>
        <w:outlineLvl w:val="0"/>
        <w:rPr>
          <w:rFonts w:ascii="Arial" w:hAnsi="Arial" w:cs="Arial"/>
          <w:kern w:val="0"/>
          <w:sz w:val="20"/>
          <w:szCs w:val="20"/>
        </w:rPr>
      </w:pPr>
      <w:r w:rsidRPr="004B0A44">
        <w:rPr>
          <w:rFonts w:ascii="Arial" w:hAnsi="Arial" w:cs="Arial"/>
          <w:b/>
          <w:bCs/>
          <w:kern w:val="0"/>
          <w:sz w:val="20"/>
          <w:szCs w:val="20"/>
        </w:rPr>
        <w:t>Kalfsfond</w:t>
      </w:r>
    </w:p>
    <w:p w14:paraId="70894D16" w14:textId="77777777" w:rsidR="00365D1A" w:rsidRPr="0028645D" w:rsidRDefault="00365D1A" w:rsidP="0028645D">
      <w:pPr>
        <w:pStyle w:val="Ingredintena"/>
        <w:spacing w:line="240" w:lineRule="auto"/>
        <w:jc w:val="left"/>
        <w:rPr>
          <w:b w:val="0"/>
          <w:bCs w:val="0"/>
          <w:color w:val="auto"/>
          <w:sz w:val="20"/>
          <w:szCs w:val="20"/>
        </w:rPr>
      </w:pPr>
      <w:proofErr w:type="gramStart"/>
      <w:r w:rsidRPr="0028645D">
        <w:rPr>
          <w:color w:val="auto"/>
          <w:sz w:val="20"/>
          <w:szCs w:val="20"/>
        </w:rPr>
        <w:t>kalfsschenkel</w:t>
      </w:r>
      <w:proofErr w:type="gramEnd"/>
      <w:r w:rsidRPr="0028645D">
        <w:rPr>
          <w:b w:val="0"/>
          <w:bCs w:val="0"/>
          <w:color w:val="auto"/>
          <w:sz w:val="20"/>
          <w:szCs w:val="20"/>
        </w:rPr>
        <w:br/>
      </w:r>
      <w:r w:rsidRPr="0028645D">
        <w:rPr>
          <w:color w:val="auto"/>
          <w:sz w:val="20"/>
          <w:szCs w:val="20"/>
        </w:rPr>
        <w:t>botten en afsnijdsels</w:t>
      </w:r>
      <w:r w:rsidRPr="0028645D">
        <w:rPr>
          <w:b w:val="0"/>
          <w:bCs w:val="0"/>
          <w:color w:val="auto"/>
          <w:sz w:val="20"/>
          <w:szCs w:val="20"/>
        </w:rPr>
        <w:br/>
      </w:r>
      <w:r w:rsidRPr="0028645D">
        <w:rPr>
          <w:color w:val="auto"/>
          <w:sz w:val="20"/>
          <w:szCs w:val="20"/>
        </w:rPr>
        <w:t>van het kalf</w:t>
      </w:r>
    </w:p>
    <w:p w14:paraId="5E5F3EF9" w14:textId="77777777" w:rsidR="00365D1A" w:rsidRPr="0028645D" w:rsidRDefault="00365D1A" w:rsidP="0028645D">
      <w:pPr>
        <w:pStyle w:val="Ingredintena"/>
        <w:spacing w:line="240" w:lineRule="auto"/>
        <w:jc w:val="left"/>
        <w:rPr>
          <w:b w:val="0"/>
          <w:bCs w:val="0"/>
          <w:color w:val="auto"/>
          <w:sz w:val="20"/>
          <w:szCs w:val="20"/>
        </w:rPr>
      </w:pPr>
      <w:proofErr w:type="gramStart"/>
      <w:r w:rsidRPr="0028645D">
        <w:rPr>
          <w:color w:val="auto"/>
          <w:sz w:val="20"/>
          <w:szCs w:val="20"/>
        </w:rPr>
        <w:t>wortel</w:t>
      </w:r>
      <w:proofErr w:type="gramEnd"/>
      <w:r w:rsidRPr="0028645D">
        <w:rPr>
          <w:b w:val="0"/>
          <w:bCs w:val="0"/>
          <w:color w:val="auto"/>
          <w:sz w:val="20"/>
          <w:szCs w:val="20"/>
        </w:rPr>
        <w:br/>
      </w:r>
      <w:r w:rsidRPr="0028645D">
        <w:rPr>
          <w:color w:val="auto"/>
          <w:sz w:val="20"/>
          <w:szCs w:val="20"/>
        </w:rPr>
        <w:t>ui</w:t>
      </w:r>
    </w:p>
    <w:p w14:paraId="06FFCB93" w14:textId="77777777" w:rsidR="00365D1A" w:rsidRPr="0028645D" w:rsidRDefault="00365D1A" w:rsidP="0028645D">
      <w:pPr>
        <w:pStyle w:val="Ingredintena"/>
        <w:spacing w:line="240" w:lineRule="auto"/>
        <w:jc w:val="left"/>
        <w:rPr>
          <w:b w:val="0"/>
          <w:bCs w:val="0"/>
          <w:color w:val="auto"/>
          <w:sz w:val="20"/>
          <w:szCs w:val="20"/>
        </w:rPr>
      </w:pPr>
      <w:proofErr w:type="gramStart"/>
      <w:r w:rsidRPr="0028645D">
        <w:rPr>
          <w:color w:val="auto"/>
          <w:sz w:val="20"/>
          <w:szCs w:val="20"/>
        </w:rPr>
        <w:t>selder</w:t>
      </w:r>
      <w:proofErr w:type="gramEnd"/>
    </w:p>
    <w:p w14:paraId="3B3EFAFC" w14:textId="77777777" w:rsidR="00365D1A" w:rsidRPr="0028645D" w:rsidRDefault="00365D1A" w:rsidP="0028645D">
      <w:pPr>
        <w:pStyle w:val="ingredintenb"/>
        <w:rPr>
          <w:rFonts w:ascii="Arial" w:hAnsi="Arial" w:cs="Arial"/>
          <w:sz w:val="20"/>
          <w:szCs w:val="20"/>
        </w:rPr>
      </w:pPr>
      <w:proofErr w:type="gramStart"/>
      <w:r w:rsidRPr="0028645D">
        <w:rPr>
          <w:rFonts w:ascii="Arial" w:hAnsi="Arial" w:cs="Arial"/>
          <w:b/>
          <w:bCs/>
          <w:sz w:val="20"/>
          <w:szCs w:val="20"/>
        </w:rPr>
        <w:t>prei</w:t>
      </w:r>
      <w:proofErr w:type="gramEnd"/>
    </w:p>
    <w:p w14:paraId="7A2F57A1" w14:textId="77777777" w:rsidR="00365D1A" w:rsidRPr="0028645D" w:rsidRDefault="00365D1A" w:rsidP="0028645D">
      <w:pPr>
        <w:pStyle w:val="ingredintenb"/>
        <w:rPr>
          <w:rFonts w:ascii="Arial" w:hAnsi="Arial" w:cs="Arial"/>
          <w:sz w:val="20"/>
          <w:szCs w:val="20"/>
        </w:rPr>
      </w:pPr>
      <w:proofErr w:type="gramStart"/>
      <w:r w:rsidRPr="0028645D">
        <w:rPr>
          <w:rFonts w:ascii="Arial" w:hAnsi="Arial" w:cs="Arial"/>
          <w:b/>
          <w:bCs/>
          <w:sz w:val="20"/>
          <w:szCs w:val="20"/>
        </w:rPr>
        <w:t>peterselie</w:t>
      </w:r>
      <w:proofErr w:type="gramEnd"/>
    </w:p>
    <w:p w14:paraId="0541C3A3" w14:textId="77777777" w:rsidR="00365D1A" w:rsidRPr="0028645D" w:rsidRDefault="00365D1A" w:rsidP="0028645D">
      <w:pPr>
        <w:pStyle w:val="ingredintenb"/>
        <w:rPr>
          <w:rFonts w:ascii="Arial" w:hAnsi="Arial" w:cs="Arial"/>
          <w:sz w:val="20"/>
          <w:szCs w:val="20"/>
        </w:rPr>
      </w:pPr>
      <w:proofErr w:type="gramStart"/>
      <w:r w:rsidRPr="0028645D">
        <w:rPr>
          <w:rFonts w:ascii="Arial" w:hAnsi="Arial" w:cs="Arial"/>
          <w:b/>
          <w:bCs/>
          <w:sz w:val="20"/>
          <w:szCs w:val="20"/>
        </w:rPr>
        <w:t>tijm</w:t>
      </w:r>
      <w:proofErr w:type="gramEnd"/>
      <w:r w:rsidRPr="0028645D">
        <w:rPr>
          <w:rFonts w:ascii="Arial" w:hAnsi="Arial" w:cs="Arial"/>
          <w:sz w:val="20"/>
          <w:szCs w:val="20"/>
        </w:rPr>
        <w:br/>
      </w:r>
      <w:r w:rsidRPr="0028645D">
        <w:rPr>
          <w:rFonts w:ascii="Arial" w:hAnsi="Arial" w:cs="Arial"/>
          <w:b/>
          <w:bCs/>
          <w:sz w:val="20"/>
          <w:szCs w:val="20"/>
        </w:rPr>
        <w:t>rozemarijn</w:t>
      </w:r>
    </w:p>
    <w:p w14:paraId="46FAF957" w14:textId="77777777" w:rsidR="00365D1A" w:rsidRPr="0028645D" w:rsidRDefault="00365D1A" w:rsidP="0028645D">
      <w:pPr>
        <w:pStyle w:val="ingredintenb"/>
        <w:rPr>
          <w:rFonts w:ascii="Arial" w:hAnsi="Arial" w:cs="Arial"/>
          <w:sz w:val="20"/>
          <w:szCs w:val="20"/>
        </w:rPr>
      </w:pPr>
      <w:proofErr w:type="gramStart"/>
      <w:r w:rsidRPr="0028645D">
        <w:rPr>
          <w:rFonts w:ascii="Arial" w:hAnsi="Arial" w:cs="Arial"/>
          <w:b/>
          <w:bCs/>
          <w:sz w:val="20"/>
          <w:szCs w:val="20"/>
        </w:rPr>
        <w:t>laurier</w:t>
      </w:r>
      <w:proofErr w:type="gramEnd"/>
    </w:p>
    <w:p w14:paraId="253C5021" w14:textId="77777777" w:rsidR="00365D1A" w:rsidRPr="0028645D" w:rsidRDefault="00365D1A" w:rsidP="0028645D">
      <w:pPr>
        <w:pStyle w:val="ingredintenb"/>
        <w:rPr>
          <w:rFonts w:ascii="Arial" w:hAnsi="Arial" w:cs="Arial"/>
          <w:sz w:val="20"/>
          <w:szCs w:val="20"/>
        </w:rPr>
      </w:pPr>
      <w:proofErr w:type="gramStart"/>
      <w:r w:rsidRPr="0028645D">
        <w:rPr>
          <w:rFonts w:ascii="Arial" w:hAnsi="Arial" w:cs="Arial"/>
          <w:b/>
          <w:bCs/>
          <w:sz w:val="20"/>
          <w:szCs w:val="20"/>
        </w:rPr>
        <w:t>kruidnagel</w:t>
      </w:r>
      <w:proofErr w:type="gramEnd"/>
    </w:p>
    <w:p w14:paraId="15DACD72" w14:textId="77777777" w:rsidR="00365D1A" w:rsidRPr="0028645D" w:rsidRDefault="00365D1A" w:rsidP="0028645D">
      <w:pPr>
        <w:pStyle w:val="ingredintenb"/>
        <w:rPr>
          <w:rFonts w:ascii="Arial" w:hAnsi="Arial" w:cs="Arial"/>
          <w:sz w:val="20"/>
          <w:szCs w:val="20"/>
        </w:rPr>
      </w:pPr>
      <w:proofErr w:type="gramStart"/>
      <w:r w:rsidRPr="0028645D">
        <w:rPr>
          <w:rFonts w:ascii="Arial" w:hAnsi="Arial" w:cs="Arial"/>
          <w:b/>
          <w:bCs/>
          <w:sz w:val="20"/>
          <w:szCs w:val="20"/>
        </w:rPr>
        <w:t>peper</w:t>
      </w:r>
      <w:proofErr w:type="gramEnd"/>
    </w:p>
    <w:p w14:paraId="06083E86" w14:textId="77777777" w:rsidR="00365D1A" w:rsidRPr="0028645D" w:rsidRDefault="00365D1A" w:rsidP="0028645D">
      <w:pPr>
        <w:pStyle w:val="ingredintenb"/>
        <w:rPr>
          <w:rFonts w:ascii="Arial" w:hAnsi="Arial" w:cs="Arial"/>
          <w:sz w:val="20"/>
          <w:szCs w:val="20"/>
        </w:rPr>
      </w:pPr>
      <w:proofErr w:type="gramStart"/>
      <w:r w:rsidRPr="0028645D">
        <w:rPr>
          <w:rFonts w:ascii="Arial" w:hAnsi="Arial" w:cs="Arial"/>
          <w:b/>
          <w:bCs/>
          <w:sz w:val="20"/>
          <w:szCs w:val="20"/>
        </w:rPr>
        <w:t>tomatenpuree</w:t>
      </w:r>
      <w:proofErr w:type="gramEnd"/>
    </w:p>
    <w:p w14:paraId="490C778E" w14:textId="77777777" w:rsidR="001305A8" w:rsidRPr="0028645D" w:rsidRDefault="001305A8">
      <w:pPr>
        <w:rPr>
          <w:rFonts w:ascii="Arial" w:hAnsi="Arial" w:cs="Arial"/>
          <w:sz w:val="20"/>
          <w:szCs w:val="20"/>
        </w:rPr>
      </w:pPr>
    </w:p>
    <w:p w14:paraId="40F8F090" w14:textId="5BC2367C" w:rsidR="00365D1A" w:rsidRPr="0028645D" w:rsidRDefault="0028645D" w:rsidP="00365D1A">
      <w:pPr>
        <w:pStyle w:val="Kop2"/>
        <w:rPr>
          <w:rFonts w:ascii="Arial" w:hAnsi="Arial" w:cs="Arial"/>
          <w:b/>
          <w:bCs/>
          <w:color w:val="auto"/>
          <w:sz w:val="20"/>
          <w:szCs w:val="20"/>
        </w:rPr>
      </w:pPr>
      <w:r w:rsidRPr="0028645D">
        <w:rPr>
          <w:rFonts w:ascii="Arial" w:hAnsi="Arial" w:cs="Arial"/>
          <w:b/>
          <w:bCs/>
          <w:color w:val="auto"/>
          <w:sz w:val="20"/>
          <w:szCs w:val="20"/>
        </w:rPr>
        <w:t>Blanke</w:t>
      </w:r>
      <w:r w:rsidR="00365D1A" w:rsidRPr="0028645D">
        <w:rPr>
          <w:rFonts w:ascii="Arial" w:hAnsi="Arial" w:cs="Arial"/>
          <w:b/>
          <w:bCs/>
          <w:color w:val="auto"/>
          <w:sz w:val="20"/>
          <w:szCs w:val="20"/>
        </w:rPr>
        <w:t xml:space="preserve"> kalfsfond</w:t>
      </w:r>
    </w:p>
    <w:p w14:paraId="43CEFA3C" w14:textId="77777777" w:rsidR="00365D1A" w:rsidRPr="0028645D" w:rsidRDefault="00365D1A">
      <w:pPr>
        <w:rPr>
          <w:rFonts w:ascii="Arial" w:hAnsi="Arial" w:cs="Arial"/>
          <w:sz w:val="20"/>
          <w:szCs w:val="20"/>
        </w:rPr>
      </w:pPr>
    </w:p>
    <w:p w14:paraId="7495A13B" w14:textId="4EF397DA" w:rsidR="00365D1A" w:rsidRPr="0028645D" w:rsidRDefault="00365D1A" w:rsidP="00365D1A">
      <w:pPr>
        <w:pStyle w:val="NormalText"/>
        <w:rPr>
          <w:color w:val="auto"/>
          <w:sz w:val="20"/>
          <w:szCs w:val="20"/>
        </w:rPr>
      </w:pPr>
      <w:r w:rsidRPr="0028645D">
        <w:rPr>
          <w:color w:val="auto"/>
          <w:sz w:val="20"/>
          <w:szCs w:val="20"/>
        </w:rPr>
        <w:t>Doe de schenkel, de beenderen en afsnijdsels in een diepe kookpot. Vul aan met water tot alles ondergedompeld is en breng aan de kook. Verminder daarna het vuur en houd het water tegen het kookpunt. Ontvet en schuim regelmatig af.</w:t>
      </w:r>
    </w:p>
    <w:p w14:paraId="4DB62139" w14:textId="44B12B28" w:rsidR="00365D1A" w:rsidRPr="0028645D" w:rsidRDefault="00365D1A" w:rsidP="00365D1A">
      <w:pPr>
        <w:pStyle w:val="NormalText"/>
        <w:rPr>
          <w:color w:val="auto"/>
          <w:sz w:val="20"/>
          <w:szCs w:val="20"/>
        </w:rPr>
      </w:pPr>
      <w:r w:rsidRPr="0028645D">
        <w:rPr>
          <w:color w:val="auto"/>
          <w:sz w:val="20"/>
          <w:szCs w:val="20"/>
        </w:rPr>
        <w:t>Als er geen vet en schuim meer bovendrijft, doe er dan de grof gesneden wortelen, ui, selder en prei bij. Daarna het kruidentuiltje van peterselie, laurier, tijm en rozemarijn. Kruid met kruidnagels en peper uit de molen.</w:t>
      </w:r>
    </w:p>
    <w:p w14:paraId="39DF553A" w14:textId="72155DB5" w:rsidR="00365D1A" w:rsidRPr="0028645D" w:rsidRDefault="00365D1A" w:rsidP="00365D1A">
      <w:pPr>
        <w:pStyle w:val="NormalText"/>
        <w:rPr>
          <w:color w:val="auto"/>
          <w:sz w:val="20"/>
          <w:szCs w:val="20"/>
        </w:rPr>
      </w:pPr>
      <w:r w:rsidRPr="0028645D">
        <w:rPr>
          <w:color w:val="auto"/>
          <w:sz w:val="20"/>
          <w:szCs w:val="20"/>
        </w:rPr>
        <w:t>Laat de fond 4 uur onder deksel trekken zonder koken maar net onder het kookpunt. Zeef de inhoud van de kookpot daarna door een fijne puntzeef of in een neteldoek.</w:t>
      </w:r>
    </w:p>
    <w:p w14:paraId="47D570A1" w14:textId="77777777" w:rsidR="00365D1A" w:rsidRPr="0028645D" w:rsidRDefault="00365D1A" w:rsidP="00365D1A">
      <w:pPr>
        <w:pStyle w:val="NormalText"/>
        <w:rPr>
          <w:color w:val="auto"/>
          <w:sz w:val="20"/>
          <w:szCs w:val="20"/>
        </w:rPr>
      </w:pPr>
      <w:r w:rsidRPr="0028645D">
        <w:rPr>
          <w:color w:val="auto"/>
          <w:sz w:val="20"/>
          <w:szCs w:val="20"/>
        </w:rPr>
        <w:t>De fond kan onmiddellijk gebruikt worden. Afkoelen en invriezen kan ook. Laat de gezeefde en gefilterde fond verder inkoken voor een meer intense smaak.</w:t>
      </w:r>
    </w:p>
    <w:p w14:paraId="6CC42FE9" w14:textId="77777777" w:rsidR="00365D1A" w:rsidRPr="0028645D" w:rsidRDefault="00365D1A">
      <w:pPr>
        <w:rPr>
          <w:rFonts w:ascii="Arial" w:hAnsi="Arial" w:cs="Arial"/>
          <w:b/>
          <w:bCs/>
          <w:sz w:val="20"/>
          <w:szCs w:val="20"/>
        </w:rPr>
      </w:pPr>
    </w:p>
    <w:p w14:paraId="1FA812E7" w14:textId="0ED75DEF" w:rsidR="00365D1A" w:rsidRPr="0028645D" w:rsidRDefault="0028645D" w:rsidP="00365D1A">
      <w:pPr>
        <w:pStyle w:val="Kop2"/>
        <w:rPr>
          <w:rFonts w:ascii="Arial" w:hAnsi="Arial" w:cs="Arial"/>
          <w:b/>
          <w:bCs/>
          <w:color w:val="auto"/>
          <w:sz w:val="20"/>
          <w:szCs w:val="20"/>
        </w:rPr>
      </w:pPr>
      <w:r w:rsidRPr="0028645D">
        <w:rPr>
          <w:rFonts w:ascii="Arial" w:hAnsi="Arial" w:cs="Arial"/>
          <w:b/>
          <w:bCs/>
          <w:color w:val="auto"/>
          <w:sz w:val="20"/>
          <w:szCs w:val="20"/>
        </w:rPr>
        <w:t>Bruine</w:t>
      </w:r>
      <w:r w:rsidR="00365D1A" w:rsidRPr="0028645D">
        <w:rPr>
          <w:rFonts w:ascii="Arial" w:hAnsi="Arial" w:cs="Arial"/>
          <w:b/>
          <w:bCs/>
          <w:color w:val="auto"/>
          <w:sz w:val="20"/>
          <w:szCs w:val="20"/>
        </w:rPr>
        <w:t xml:space="preserve"> kalfsfond</w:t>
      </w:r>
    </w:p>
    <w:p w14:paraId="0F31272C" w14:textId="77777777" w:rsidR="00365D1A" w:rsidRPr="0028645D" w:rsidRDefault="00365D1A">
      <w:pPr>
        <w:rPr>
          <w:rFonts w:ascii="Arial" w:hAnsi="Arial" w:cs="Arial"/>
          <w:sz w:val="20"/>
          <w:szCs w:val="20"/>
        </w:rPr>
      </w:pPr>
    </w:p>
    <w:p w14:paraId="06BB55C0" w14:textId="773B65F3" w:rsidR="00365D1A" w:rsidRPr="0028645D" w:rsidRDefault="00365D1A" w:rsidP="00365D1A">
      <w:pPr>
        <w:pStyle w:val="NormalText"/>
        <w:rPr>
          <w:color w:val="auto"/>
          <w:sz w:val="20"/>
          <w:szCs w:val="20"/>
        </w:rPr>
      </w:pPr>
      <w:r w:rsidRPr="0028645D">
        <w:rPr>
          <w:color w:val="auto"/>
          <w:sz w:val="20"/>
          <w:szCs w:val="20"/>
        </w:rPr>
        <w:t xml:space="preserve">Leg de botten en afsnijdsels in een ovenschotel en leg er de grof gesneden ui, knolselder, wortel en prei bij. Zet de schaal 30 minuten in een oven op 200°C. </w:t>
      </w:r>
    </w:p>
    <w:p w14:paraId="2412BECE" w14:textId="0E46D8B0" w:rsidR="00365D1A" w:rsidRPr="0028645D" w:rsidRDefault="00365D1A" w:rsidP="00365D1A">
      <w:pPr>
        <w:pStyle w:val="NormalText"/>
        <w:rPr>
          <w:color w:val="auto"/>
          <w:sz w:val="20"/>
          <w:szCs w:val="20"/>
        </w:rPr>
      </w:pPr>
      <w:r w:rsidRPr="0028645D">
        <w:rPr>
          <w:color w:val="auto"/>
          <w:sz w:val="20"/>
          <w:szCs w:val="20"/>
        </w:rPr>
        <w:t>Giet de inhoud van de ovenschotel over in een diepe kookpot. Deglaceer met een beetje water en voeg een paar eetlepels tomatenpuree toe. Breng aan de kook en laat even inkoken.</w:t>
      </w:r>
    </w:p>
    <w:p w14:paraId="6019BE41" w14:textId="3CC30A19" w:rsidR="00365D1A" w:rsidRPr="0028645D" w:rsidRDefault="00365D1A" w:rsidP="00365D1A">
      <w:pPr>
        <w:pStyle w:val="NormalText"/>
        <w:rPr>
          <w:color w:val="auto"/>
          <w:sz w:val="20"/>
          <w:szCs w:val="20"/>
        </w:rPr>
      </w:pPr>
      <w:r w:rsidRPr="0028645D">
        <w:rPr>
          <w:color w:val="auto"/>
          <w:sz w:val="20"/>
          <w:szCs w:val="20"/>
        </w:rPr>
        <w:t>Vul de kookpot aan met koud water en breng het tot tegen het kookpunt. Schuim regelmatig af. Laat 4 uur trekken, zonder koken maar tegen het kookpunt aan.</w:t>
      </w:r>
    </w:p>
    <w:p w14:paraId="0655A481" w14:textId="21672D70" w:rsidR="00365D1A" w:rsidRPr="0028645D" w:rsidRDefault="00365D1A" w:rsidP="00365D1A">
      <w:pPr>
        <w:pStyle w:val="NormalText"/>
        <w:rPr>
          <w:color w:val="auto"/>
          <w:sz w:val="20"/>
          <w:szCs w:val="20"/>
        </w:rPr>
      </w:pPr>
      <w:r w:rsidRPr="0028645D">
        <w:rPr>
          <w:color w:val="auto"/>
          <w:sz w:val="20"/>
          <w:szCs w:val="20"/>
        </w:rPr>
        <w:t>Zeef de inhoud van de kookpot daarna door een fijne puntzeef of in een neteldoek.</w:t>
      </w:r>
    </w:p>
    <w:p w14:paraId="1E949466" w14:textId="77777777" w:rsidR="00365D1A" w:rsidRPr="0028645D" w:rsidRDefault="00365D1A" w:rsidP="00365D1A">
      <w:pPr>
        <w:pStyle w:val="NormalText"/>
        <w:rPr>
          <w:color w:val="auto"/>
          <w:sz w:val="20"/>
          <w:szCs w:val="20"/>
        </w:rPr>
      </w:pPr>
      <w:r w:rsidRPr="0028645D">
        <w:rPr>
          <w:color w:val="auto"/>
          <w:sz w:val="20"/>
          <w:szCs w:val="20"/>
        </w:rPr>
        <w:t>De fond is klaar voor gebruik of kan afgekoeld bewaard of ingevroren worden.  Laat verder inkoken voor een meer intense smaak.</w:t>
      </w:r>
    </w:p>
    <w:p w14:paraId="6169EE27" w14:textId="77777777" w:rsidR="00365D1A" w:rsidRPr="0028645D" w:rsidRDefault="00365D1A">
      <w:pPr>
        <w:rPr>
          <w:rFonts w:ascii="Arial" w:hAnsi="Arial" w:cs="Arial"/>
          <w:sz w:val="20"/>
          <w:szCs w:val="20"/>
        </w:rPr>
      </w:pPr>
    </w:p>
    <w:p w14:paraId="7DF86C5E" w14:textId="29B3C668" w:rsidR="00365D1A" w:rsidRPr="0028645D" w:rsidRDefault="0028645D" w:rsidP="00365D1A">
      <w:pPr>
        <w:pStyle w:val="Kop3"/>
        <w:rPr>
          <w:rFonts w:ascii="Arial" w:hAnsi="Arial" w:cs="Arial"/>
          <w:b/>
          <w:bCs/>
          <w:color w:val="auto"/>
          <w:sz w:val="20"/>
          <w:szCs w:val="20"/>
        </w:rPr>
      </w:pPr>
      <w:r w:rsidRPr="0028645D">
        <w:rPr>
          <w:rFonts w:ascii="Arial" w:hAnsi="Arial" w:cs="Arial"/>
          <w:b/>
          <w:bCs/>
          <w:color w:val="auto"/>
          <w:sz w:val="20"/>
          <w:szCs w:val="20"/>
        </w:rPr>
        <w:t>Lamsbouillon</w:t>
      </w:r>
      <w:r w:rsidR="00365D1A" w:rsidRPr="0028645D">
        <w:rPr>
          <w:rFonts w:ascii="Arial" w:hAnsi="Arial" w:cs="Arial"/>
          <w:b/>
          <w:bCs/>
          <w:color w:val="auto"/>
          <w:sz w:val="20"/>
          <w:szCs w:val="20"/>
        </w:rPr>
        <w:t xml:space="preserve"> - lamsfond</w:t>
      </w:r>
    </w:p>
    <w:p w14:paraId="0255C59E" w14:textId="77777777" w:rsidR="00365D1A" w:rsidRPr="0028645D" w:rsidRDefault="00365D1A">
      <w:pPr>
        <w:rPr>
          <w:rFonts w:ascii="Arial" w:hAnsi="Arial" w:cs="Arial"/>
          <w:sz w:val="20"/>
          <w:szCs w:val="20"/>
        </w:rPr>
      </w:pPr>
    </w:p>
    <w:p w14:paraId="242DBD03" w14:textId="77777777" w:rsidR="00365D1A" w:rsidRPr="0028645D" w:rsidRDefault="00365D1A" w:rsidP="00365D1A">
      <w:pPr>
        <w:pStyle w:val="NormalText"/>
        <w:rPr>
          <w:color w:val="auto"/>
          <w:sz w:val="20"/>
          <w:szCs w:val="20"/>
        </w:rPr>
      </w:pPr>
      <w:r w:rsidRPr="0028645D">
        <w:rPr>
          <w:color w:val="auto"/>
          <w:sz w:val="20"/>
          <w:szCs w:val="20"/>
        </w:rPr>
        <w:t>Zelfde bereidingswijze, blank of bruin, maar dan met de specifieke stukken karkas en afsnijdsels van het lam of schaap.</w:t>
      </w:r>
    </w:p>
    <w:p w14:paraId="5DA4D0F1" w14:textId="77777777" w:rsidR="00365D1A" w:rsidRPr="0028645D" w:rsidRDefault="00365D1A">
      <w:pPr>
        <w:rPr>
          <w:rFonts w:ascii="Arial" w:hAnsi="Arial" w:cs="Arial"/>
          <w:sz w:val="20"/>
          <w:szCs w:val="20"/>
        </w:rPr>
      </w:pPr>
    </w:p>
    <w:p w14:paraId="148D33FF" w14:textId="5DBE2B93" w:rsidR="00365D1A" w:rsidRPr="0028645D" w:rsidRDefault="0028645D" w:rsidP="00365D1A">
      <w:pPr>
        <w:pStyle w:val="Kop3"/>
        <w:rPr>
          <w:rFonts w:ascii="Arial" w:hAnsi="Arial" w:cs="Arial"/>
          <w:b/>
          <w:bCs/>
          <w:color w:val="auto"/>
          <w:sz w:val="20"/>
          <w:szCs w:val="20"/>
        </w:rPr>
      </w:pPr>
      <w:r>
        <w:rPr>
          <w:rFonts w:ascii="Arial" w:hAnsi="Arial" w:cs="Arial"/>
          <w:b/>
          <w:bCs/>
          <w:color w:val="auto"/>
          <w:sz w:val="20"/>
          <w:szCs w:val="20"/>
        </w:rPr>
        <w:t>R</w:t>
      </w:r>
      <w:r w:rsidR="00365D1A" w:rsidRPr="0028645D">
        <w:rPr>
          <w:rFonts w:ascii="Arial" w:hAnsi="Arial" w:cs="Arial"/>
          <w:b/>
          <w:bCs/>
          <w:color w:val="auto"/>
          <w:sz w:val="20"/>
          <w:szCs w:val="20"/>
        </w:rPr>
        <w:t xml:space="preserve">underbouillon </w:t>
      </w:r>
      <w:r>
        <w:rPr>
          <w:rFonts w:ascii="Arial" w:hAnsi="Arial" w:cs="Arial"/>
          <w:b/>
          <w:bCs/>
          <w:color w:val="auto"/>
          <w:sz w:val="20"/>
          <w:szCs w:val="20"/>
        </w:rPr>
        <w:t xml:space="preserve">- </w:t>
      </w:r>
      <w:proofErr w:type="spellStart"/>
      <w:r w:rsidR="00365D1A" w:rsidRPr="0028645D">
        <w:rPr>
          <w:rFonts w:ascii="Arial" w:hAnsi="Arial" w:cs="Arial"/>
          <w:b/>
          <w:bCs/>
          <w:color w:val="auto"/>
          <w:sz w:val="20"/>
          <w:szCs w:val="20"/>
        </w:rPr>
        <w:t>runderfond</w:t>
      </w:r>
      <w:proofErr w:type="spellEnd"/>
    </w:p>
    <w:p w14:paraId="630CA27B" w14:textId="77777777" w:rsidR="00365D1A" w:rsidRPr="0028645D" w:rsidRDefault="00365D1A">
      <w:pPr>
        <w:rPr>
          <w:rFonts w:ascii="Arial" w:hAnsi="Arial" w:cs="Arial"/>
          <w:sz w:val="20"/>
          <w:szCs w:val="20"/>
        </w:rPr>
      </w:pPr>
    </w:p>
    <w:p w14:paraId="61D4483F" w14:textId="77777777" w:rsidR="00365D1A" w:rsidRPr="0028645D" w:rsidRDefault="00365D1A" w:rsidP="00365D1A">
      <w:pPr>
        <w:pStyle w:val="NormalText"/>
        <w:rPr>
          <w:color w:val="auto"/>
          <w:sz w:val="20"/>
          <w:szCs w:val="20"/>
        </w:rPr>
      </w:pPr>
      <w:r w:rsidRPr="0028645D">
        <w:rPr>
          <w:color w:val="auto"/>
          <w:sz w:val="20"/>
          <w:szCs w:val="20"/>
        </w:rPr>
        <w:t>Zelfde bereidingswijze, blank of bruin, maar dan met de specifieke stukken karkas en afsnijdsels van het rund.</w:t>
      </w:r>
    </w:p>
    <w:p w14:paraId="7AA4EDA2" w14:textId="77777777" w:rsidR="00365D1A" w:rsidRPr="0028645D" w:rsidRDefault="00365D1A">
      <w:pPr>
        <w:rPr>
          <w:rFonts w:ascii="Arial" w:hAnsi="Arial" w:cs="Arial"/>
          <w:sz w:val="20"/>
          <w:szCs w:val="20"/>
        </w:rPr>
      </w:pPr>
    </w:p>
    <w:sectPr w:rsidR="00365D1A" w:rsidRPr="0028645D" w:rsidSect="008A143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44"/>
    <w:rsid w:val="001305A8"/>
    <w:rsid w:val="0028645D"/>
    <w:rsid w:val="00365D1A"/>
    <w:rsid w:val="004B0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0FA6"/>
  <w15:chartTrackingRefBased/>
  <w15:docId w15:val="{873E60F8-0F28-4217-BE3E-3EFE1EC3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B0A44"/>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2">
    <w:name w:val="heading 2"/>
    <w:basedOn w:val="Standaard"/>
    <w:next w:val="Standaard"/>
    <w:link w:val="Kop2Char"/>
    <w:uiPriority w:val="9"/>
    <w:semiHidden/>
    <w:unhideWhenUsed/>
    <w:qFormat/>
    <w:rsid w:val="00365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65D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B0A4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65D1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365D1A"/>
    <w:pPr>
      <w:spacing w:line="240" w:lineRule="auto"/>
      <w:jc w:val="left"/>
    </w:pPr>
    <w:rPr>
      <w:rFonts w:ascii="Times New Roman" w:hAnsi="Times New Roman" w:cs="Times New Roman"/>
      <w:b w:val="0"/>
      <w:bCs w:val="0"/>
      <w:color w:val="auto"/>
      <w:sz w:val="24"/>
      <w:szCs w:val="24"/>
    </w:rPr>
  </w:style>
  <w:style w:type="character" w:customStyle="1" w:styleId="Kop2Char">
    <w:name w:val="Kop 2 Char"/>
    <w:basedOn w:val="Standaardalinea-lettertype"/>
    <w:link w:val="Kop2"/>
    <w:uiPriority w:val="9"/>
    <w:semiHidden/>
    <w:rsid w:val="00365D1A"/>
    <w:rPr>
      <w:rFonts w:asciiTheme="majorHAnsi" w:eastAsiaTheme="majorEastAsia" w:hAnsiTheme="majorHAnsi" w:cstheme="majorBidi"/>
      <w:color w:val="2F5496" w:themeColor="accent1" w:themeShade="BF"/>
      <w:sz w:val="26"/>
      <w:szCs w:val="26"/>
    </w:rPr>
  </w:style>
  <w:style w:type="paragraph" w:customStyle="1" w:styleId="NormalText">
    <w:name w:val="Normal Text"/>
    <w:uiPriority w:val="99"/>
    <w:unhideWhenUsed/>
    <w:qFormat/>
    <w:rsid w:val="00365D1A"/>
    <w:pPr>
      <w:autoSpaceDE w:val="0"/>
      <w:autoSpaceDN w:val="0"/>
      <w:adjustRightInd w:val="0"/>
      <w:spacing w:after="0" w:line="264" w:lineRule="auto"/>
    </w:pPr>
    <w:rPr>
      <w:rFonts w:ascii="Arial" w:hAnsi="Arial" w:cs="Arial"/>
      <w:color w:val="400000"/>
      <w:kern w:val="0"/>
      <w:sz w:val="27"/>
      <w:szCs w:val="27"/>
    </w:rPr>
  </w:style>
  <w:style w:type="character" w:customStyle="1" w:styleId="Kop3Char">
    <w:name w:val="Kop 3 Char"/>
    <w:basedOn w:val="Standaardalinea-lettertype"/>
    <w:link w:val="Kop3"/>
    <w:uiPriority w:val="9"/>
    <w:semiHidden/>
    <w:rsid w:val="00365D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1644</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2023-10-30T05:27:00Z</dcterms:created>
  <dcterms:modified xsi:type="dcterms:W3CDTF">2023-10-30T05:32:00Z</dcterms:modified>
</cp:coreProperties>
</file>