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B9CCB" w14:textId="4CAA6C30" w:rsidR="002C3182" w:rsidRPr="002C3182" w:rsidRDefault="005D3D5B" w:rsidP="002C3182">
      <w:pPr>
        <w:autoSpaceDE w:val="0"/>
        <w:autoSpaceDN w:val="0"/>
        <w:adjustRightInd w:val="0"/>
        <w:spacing w:before="525" w:after="241" w:line="287" w:lineRule="auto"/>
        <w:jc w:val="center"/>
        <w:outlineLvl w:val="0"/>
        <w:rPr>
          <w:rFonts w:ascii="Arial" w:hAnsi="Arial" w:cs="Arial"/>
          <w:kern w:val="0"/>
          <w:sz w:val="20"/>
          <w:szCs w:val="20"/>
        </w:rPr>
      </w:pPr>
      <w:r w:rsidRPr="002C3182">
        <w:rPr>
          <w:rFonts w:ascii="Arial" w:hAnsi="Arial" w:cs="Arial"/>
          <w:b/>
          <w:bCs/>
          <w:kern w:val="0"/>
          <w:sz w:val="20"/>
          <w:szCs w:val="20"/>
        </w:rPr>
        <w:t>Gegratineerde</w:t>
      </w:r>
      <w:r w:rsidR="002C3182" w:rsidRPr="002C3182">
        <w:rPr>
          <w:rFonts w:ascii="Arial" w:hAnsi="Arial" w:cs="Arial"/>
          <w:b/>
          <w:bCs/>
          <w:kern w:val="0"/>
          <w:sz w:val="20"/>
          <w:szCs w:val="20"/>
        </w:rPr>
        <w:t xml:space="preserve"> aardappelpuree</w:t>
      </w:r>
    </w:p>
    <w:p w14:paraId="0866E8EC" w14:textId="77777777" w:rsidR="005D3D5B" w:rsidRPr="005D3D5B" w:rsidRDefault="005D3D5B" w:rsidP="005D3D5B">
      <w:pPr>
        <w:pStyle w:val="Ingredintena"/>
        <w:jc w:val="left"/>
        <w:rPr>
          <w:b w:val="0"/>
          <w:bCs w:val="0"/>
          <w:color w:val="auto"/>
          <w:sz w:val="20"/>
          <w:szCs w:val="20"/>
        </w:rPr>
      </w:pPr>
      <w:r w:rsidRPr="005D3D5B">
        <w:rPr>
          <w:color w:val="auto"/>
          <w:sz w:val="20"/>
          <w:szCs w:val="20"/>
        </w:rPr>
        <w:t>bloemige aardappelen</w:t>
      </w:r>
    </w:p>
    <w:p w14:paraId="6F025C48" w14:textId="77777777" w:rsidR="005D3D5B" w:rsidRPr="005D3D5B" w:rsidRDefault="005D3D5B" w:rsidP="005D3D5B">
      <w:pPr>
        <w:pStyle w:val="Ingredintena"/>
        <w:jc w:val="left"/>
        <w:rPr>
          <w:b w:val="0"/>
          <w:bCs w:val="0"/>
          <w:color w:val="auto"/>
          <w:sz w:val="20"/>
          <w:szCs w:val="20"/>
        </w:rPr>
      </w:pPr>
      <w:r w:rsidRPr="005D3D5B">
        <w:rPr>
          <w:color w:val="auto"/>
          <w:sz w:val="20"/>
          <w:szCs w:val="20"/>
        </w:rPr>
        <w:t>boter</w:t>
      </w:r>
    </w:p>
    <w:p w14:paraId="489B18FD" w14:textId="77777777" w:rsidR="005D3D5B" w:rsidRPr="005D3D5B" w:rsidRDefault="005D3D5B" w:rsidP="005D3D5B">
      <w:pPr>
        <w:pStyle w:val="Ingredintena"/>
        <w:jc w:val="left"/>
        <w:rPr>
          <w:b w:val="0"/>
          <w:bCs w:val="0"/>
          <w:color w:val="auto"/>
          <w:sz w:val="20"/>
          <w:szCs w:val="20"/>
        </w:rPr>
      </w:pPr>
      <w:r w:rsidRPr="005D3D5B">
        <w:rPr>
          <w:color w:val="auto"/>
          <w:sz w:val="20"/>
          <w:szCs w:val="20"/>
        </w:rPr>
        <w:t>een ei</w:t>
      </w:r>
    </w:p>
    <w:p w14:paraId="011A6BDE" w14:textId="77777777" w:rsidR="005D3D5B" w:rsidRPr="005D3D5B" w:rsidRDefault="005D3D5B" w:rsidP="005D3D5B">
      <w:pPr>
        <w:pStyle w:val="Ingredintena"/>
        <w:jc w:val="left"/>
        <w:rPr>
          <w:b w:val="0"/>
          <w:bCs w:val="0"/>
          <w:color w:val="auto"/>
          <w:sz w:val="20"/>
          <w:szCs w:val="20"/>
        </w:rPr>
      </w:pPr>
      <w:r w:rsidRPr="005D3D5B">
        <w:rPr>
          <w:color w:val="auto"/>
          <w:sz w:val="20"/>
          <w:szCs w:val="20"/>
        </w:rPr>
        <w:t>culinaire room</w:t>
      </w:r>
    </w:p>
    <w:p w14:paraId="5B5D12C9" w14:textId="77777777" w:rsidR="005D3D5B" w:rsidRPr="005D3D5B" w:rsidRDefault="005D3D5B" w:rsidP="005D3D5B">
      <w:pPr>
        <w:pStyle w:val="ingredintenb"/>
        <w:spacing w:line="287" w:lineRule="auto"/>
        <w:rPr>
          <w:rFonts w:ascii="Arial" w:hAnsi="Arial" w:cs="Arial"/>
          <w:sz w:val="20"/>
          <w:szCs w:val="20"/>
        </w:rPr>
      </w:pPr>
      <w:r w:rsidRPr="005D3D5B">
        <w:rPr>
          <w:rFonts w:ascii="Arial" w:hAnsi="Arial" w:cs="Arial"/>
          <w:b/>
          <w:bCs/>
          <w:sz w:val="20"/>
          <w:szCs w:val="20"/>
        </w:rPr>
        <w:t>nootmuskaat</w:t>
      </w:r>
    </w:p>
    <w:p w14:paraId="1CA68329" w14:textId="77777777" w:rsidR="005D3D5B" w:rsidRPr="005D3D5B" w:rsidRDefault="005D3D5B" w:rsidP="005D3D5B">
      <w:pPr>
        <w:pStyle w:val="ingredintenb"/>
        <w:spacing w:line="287" w:lineRule="auto"/>
        <w:rPr>
          <w:rFonts w:ascii="Arial" w:hAnsi="Arial" w:cs="Arial"/>
          <w:sz w:val="20"/>
          <w:szCs w:val="20"/>
        </w:rPr>
      </w:pPr>
      <w:r w:rsidRPr="005D3D5B">
        <w:rPr>
          <w:rFonts w:ascii="Arial" w:hAnsi="Arial" w:cs="Arial"/>
          <w:b/>
          <w:bCs/>
          <w:sz w:val="20"/>
          <w:szCs w:val="20"/>
        </w:rPr>
        <w:t>peper en zout</w:t>
      </w:r>
    </w:p>
    <w:p w14:paraId="3B028314" w14:textId="77777777" w:rsidR="005D3D5B" w:rsidRPr="005D3D5B" w:rsidRDefault="005D3D5B" w:rsidP="005D3D5B">
      <w:pPr>
        <w:pStyle w:val="ingredintenb"/>
        <w:spacing w:line="287" w:lineRule="auto"/>
        <w:rPr>
          <w:rFonts w:ascii="Arial" w:hAnsi="Arial" w:cs="Arial"/>
          <w:sz w:val="20"/>
          <w:szCs w:val="20"/>
        </w:rPr>
      </w:pPr>
      <w:r w:rsidRPr="005D3D5B">
        <w:rPr>
          <w:rFonts w:ascii="Arial" w:hAnsi="Arial" w:cs="Arial"/>
          <w:b/>
          <w:bCs/>
          <w:sz w:val="20"/>
          <w:szCs w:val="20"/>
        </w:rPr>
        <w:t>uienpoeder</w:t>
      </w:r>
    </w:p>
    <w:p w14:paraId="6A6B5F2B" w14:textId="77777777" w:rsidR="005D3D5B" w:rsidRPr="005D3D5B" w:rsidRDefault="005D3D5B" w:rsidP="005D3D5B">
      <w:pPr>
        <w:pStyle w:val="ingredintenb"/>
        <w:spacing w:line="287" w:lineRule="auto"/>
        <w:rPr>
          <w:rFonts w:ascii="Arial" w:hAnsi="Arial" w:cs="Arial"/>
          <w:sz w:val="20"/>
          <w:szCs w:val="20"/>
        </w:rPr>
      </w:pPr>
      <w:r w:rsidRPr="005D3D5B">
        <w:rPr>
          <w:rFonts w:ascii="Arial" w:hAnsi="Arial" w:cs="Arial"/>
          <w:b/>
          <w:bCs/>
          <w:sz w:val="20"/>
          <w:szCs w:val="20"/>
        </w:rPr>
        <w:t>knoflookpoeder</w:t>
      </w:r>
    </w:p>
    <w:p w14:paraId="342EEAB6" w14:textId="77777777" w:rsidR="005D3D5B" w:rsidRPr="005D3D5B" w:rsidRDefault="005D3D5B" w:rsidP="005D3D5B">
      <w:pPr>
        <w:pStyle w:val="ingredintenb"/>
        <w:spacing w:line="287" w:lineRule="auto"/>
        <w:rPr>
          <w:rFonts w:ascii="Arial" w:hAnsi="Arial" w:cs="Arial"/>
          <w:sz w:val="20"/>
          <w:szCs w:val="20"/>
        </w:rPr>
      </w:pPr>
      <w:r w:rsidRPr="005D3D5B">
        <w:rPr>
          <w:rFonts w:ascii="Arial" w:hAnsi="Arial" w:cs="Arial"/>
          <w:b/>
          <w:bCs/>
          <w:sz w:val="20"/>
          <w:szCs w:val="20"/>
        </w:rPr>
        <w:t>gedroogde gebakken uitjes</w:t>
      </w:r>
    </w:p>
    <w:p w14:paraId="2C474F68" w14:textId="77777777" w:rsidR="001305A8" w:rsidRPr="005D3D5B" w:rsidRDefault="001305A8">
      <w:pPr>
        <w:rPr>
          <w:rFonts w:ascii="Arial" w:hAnsi="Arial" w:cs="Arial"/>
          <w:sz w:val="20"/>
          <w:szCs w:val="20"/>
        </w:rPr>
      </w:pPr>
    </w:p>
    <w:p w14:paraId="666B361F" w14:textId="5062FB88" w:rsidR="005D3D5B" w:rsidRPr="005D3D5B" w:rsidRDefault="005D3D5B" w:rsidP="005D3D5B">
      <w:pPr>
        <w:pStyle w:val="NormalText"/>
        <w:rPr>
          <w:color w:val="auto"/>
          <w:sz w:val="20"/>
          <w:szCs w:val="20"/>
        </w:rPr>
      </w:pPr>
      <w:r w:rsidRPr="005D3D5B">
        <w:rPr>
          <w:color w:val="auto"/>
          <w:sz w:val="20"/>
          <w:szCs w:val="20"/>
        </w:rPr>
        <w:t xml:space="preserve">Kook een portie bloemige aardappelen gaar in 20 minuten. Giet af en stamp ze tot puree met een aardappelstamper. Meng met een flinke klont boter, een ei en een flesje culinaire room. </w:t>
      </w:r>
    </w:p>
    <w:p w14:paraId="3A08274B" w14:textId="77777777" w:rsidR="005D3D5B" w:rsidRPr="005D3D5B" w:rsidRDefault="005D3D5B" w:rsidP="005D3D5B">
      <w:pPr>
        <w:pStyle w:val="NormalText"/>
        <w:rPr>
          <w:color w:val="auto"/>
          <w:sz w:val="20"/>
          <w:szCs w:val="20"/>
        </w:rPr>
      </w:pPr>
    </w:p>
    <w:p w14:paraId="65D82E87" w14:textId="77777777" w:rsidR="005D3D5B" w:rsidRPr="005D3D5B" w:rsidRDefault="005D3D5B" w:rsidP="005D3D5B">
      <w:pPr>
        <w:pStyle w:val="NormalText"/>
        <w:rPr>
          <w:color w:val="auto"/>
          <w:sz w:val="20"/>
          <w:szCs w:val="20"/>
        </w:rPr>
      </w:pPr>
      <w:r w:rsidRPr="005D3D5B">
        <w:rPr>
          <w:color w:val="auto"/>
          <w:sz w:val="20"/>
          <w:szCs w:val="20"/>
        </w:rPr>
        <w:t>Breng op smaak met nootmuskaat, peper en zout, uienpoeder en knoflookpoeder.</w:t>
      </w:r>
    </w:p>
    <w:p w14:paraId="317DD96B" w14:textId="77777777" w:rsidR="005D3D5B" w:rsidRPr="005D3D5B" w:rsidRDefault="005D3D5B" w:rsidP="005D3D5B">
      <w:pPr>
        <w:pStyle w:val="NormalText"/>
        <w:rPr>
          <w:color w:val="auto"/>
          <w:sz w:val="20"/>
          <w:szCs w:val="20"/>
        </w:rPr>
      </w:pPr>
      <w:r w:rsidRPr="005D3D5B">
        <w:rPr>
          <w:color w:val="auto"/>
          <w:sz w:val="20"/>
          <w:szCs w:val="20"/>
        </w:rPr>
        <w:t xml:space="preserve"> </w:t>
      </w:r>
    </w:p>
    <w:p w14:paraId="440AB8AF" w14:textId="77777777" w:rsidR="005D3D5B" w:rsidRPr="005D3D5B" w:rsidRDefault="005D3D5B" w:rsidP="005D3D5B">
      <w:pPr>
        <w:pStyle w:val="NormalText"/>
        <w:rPr>
          <w:color w:val="auto"/>
          <w:sz w:val="20"/>
          <w:szCs w:val="20"/>
        </w:rPr>
      </w:pPr>
      <w:r w:rsidRPr="005D3D5B">
        <w:rPr>
          <w:color w:val="auto"/>
          <w:sz w:val="20"/>
          <w:szCs w:val="20"/>
        </w:rPr>
        <w:t>Schep de puree in individuele schaaltjes. Bedek ze met gemalen Gruyère, geraspte Parmezaan en gedroogde gebakken uitjes. Zet de schaaltjes 25 minuten in een oven voorverwarmd op 185°C.</w:t>
      </w:r>
    </w:p>
    <w:p w14:paraId="6C398125" w14:textId="77777777" w:rsidR="005D3D5B" w:rsidRPr="005D3D5B" w:rsidRDefault="005D3D5B">
      <w:pPr>
        <w:rPr>
          <w:rFonts w:ascii="Arial" w:hAnsi="Arial" w:cs="Arial"/>
          <w:sz w:val="20"/>
          <w:szCs w:val="20"/>
        </w:rPr>
      </w:pPr>
    </w:p>
    <w:sectPr w:rsidR="005D3D5B" w:rsidRPr="005D3D5B" w:rsidSect="00AB762D">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82"/>
    <w:rsid w:val="001305A8"/>
    <w:rsid w:val="002C3182"/>
    <w:rsid w:val="005D3D5B"/>
    <w:rsid w:val="00AB76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7C4C"/>
  <w15:chartTrackingRefBased/>
  <w15:docId w15:val="{D8CBBE16-5042-42CE-9DFB-8B9DC2E8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2C3182"/>
    <w:pPr>
      <w:autoSpaceDE w:val="0"/>
      <w:autoSpaceDN w:val="0"/>
      <w:adjustRightInd w:val="0"/>
      <w:spacing w:before="525" w:after="241" w:line="287"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2C3182"/>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5D3D5B"/>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basedOn w:val="Ingredintena"/>
    <w:uiPriority w:val="99"/>
    <w:unhideWhenUsed/>
    <w:qFormat/>
    <w:rsid w:val="005D3D5B"/>
    <w:pPr>
      <w:spacing w:line="240" w:lineRule="auto"/>
      <w:jc w:val="left"/>
    </w:pPr>
    <w:rPr>
      <w:rFonts w:ascii="Times New Roman" w:hAnsi="Times New Roman" w:cs="Times New Roman"/>
      <w:b w:val="0"/>
      <w:bCs w:val="0"/>
      <w:color w:val="auto"/>
      <w:sz w:val="24"/>
      <w:szCs w:val="24"/>
    </w:rPr>
  </w:style>
  <w:style w:type="paragraph" w:customStyle="1" w:styleId="NormalText">
    <w:name w:val="Normal Text"/>
    <w:uiPriority w:val="99"/>
    <w:unhideWhenUsed/>
    <w:qFormat/>
    <w:rsid w:val="005D3D5B"/>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514</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2024-02-23T06:33:00Z</dcterms:created>
  <dcterms:modified xsi:type="dcterms:W3CDTF">2024-02-23T06:34:00Z</dcterms:modified>
</cp:coreProperties>
</file>