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F073" w14:textId="77777777" w:rsidR="009A7BAF" w:rsidRPr="0073173B" w:rsidRDefault="006A3926" w:rsidP="006A3926">
      <w:pPr>
        <w:rPr>
          <w:b/>
          <w:bCs/>
        </w:rPr>
      </w:pPr>
      <w:r w:rsidRPr="0073173B">
        <w:rPr>
          <w:b/>
          <w:bCs/>
        </w:rPr>
        <w:t>Calice</w:t>
      </w:r>
      <w:r w:rsidRPr="006A3926">
        <w:rPr>
          <w:b/>
          <w:bCs/>
        </w:rPr>
        <w:t xml:space="preserve"> avec glace et gazpacho à la noix de coco</w:t>
      </w:r>
    </w:p>
    <w:p w14:paraId="0080D716" w14:textId="2DA44F95" w:rsidR="006A3926" w:rsidRPr="006A3926" w:rsidRDefault="009A7BAF" w:rsidP="006A3926">
      <w:r w:rsidRPr="0073173B">
        <w:pict w14:anchorId="138DDEDF">
          <v:rect id="_x0000_i1025" style="width:0;height:1.5pt" o:hralign="center" o:hrstd="t" o:hr="t" fillcolor="#a0a0a0" stroked="f"/>
        </w:pict>
      </w:r>
    </w:p>
    <w:p w14:paraId="0606F27E" w14:textId="77777777" w:rsidR="009A7BAF" w:rsidRPr="009A7BAF" w:rsidRDefault="009A7BAF" w:rsidP="009A7BAF">
      <w:r w:rsidRPr="009A7BAF">
        <w:rPr>
          <w:b/>
          <w:bCs/>
          <w:i/>
          <w:iCs/>
        </w:rPr>
        <w:t xml:space="preserve">Calice de </w:t>
      </w:r>
      <w:proofErr w:type="gramStart"/>
      <w:r w:rsidRPr="009A7BAF">
        <w:rPr>
          <w:b/>
          <w:bCs/>
          <w:i/>
          <w:iCs/>
        </w:rPr>
        <w:t>chocolat:</w:t>
      </w:r>
      <w:proofErr w:type="gramEnd"/>
      <w:r w:rsidRPr="009A7BAF">
        <w:rPr>
          <w:b/>
          <w:bCs/>
        </w:rPr>
        <w:t xml:space="preserve"> ballons</w:t>
      </w:r>
      <w:r w:rsidRPr="009A7BAF">
        <w:br/>
      </w:r>
      <w:r w:rsidRPr="009A7BAF">
        <w:rPr>
          <w:b/>
          <w:bCs/>
        </w:rPr>
        <w:t>chocolat noir</w:t>
      </w:r>
    </w:p>
    <w:p w14:paraId="15A6F54E" w14:textId="77777777" w:rsidR="009A7BAF" w:rsidRPr="009A7BAF" w:rsidRDefault="009A7BAF" w:rsidP="009A7BAF">
      <w:proofErr w:type="gramStart"/>
      <w:r w:rsidRPr="009A7BAF">
        <w:rPr>
          <w:b/>
          <w:bCs/>
          <w:i/>
          <w:iCs/>
        </w:rPr>
        <w:t>Gazpacho:</w:t>
      </w:r>
      <w:proofErr w:type="gramEnd"/>
      <w:r w:rsidRPr="009A7BAF">
        <w:rPr>
          <w:b/>
          <w:bCs/>
        </w:rPr>
        <w:t xml:space="preserve"> </w:t>
      </w:r>
      <w:r w:rsidRPr="009A7BAF">
        <w:br/>
      </w:r>
      <w:r w:rsidRPr="009A7BAF">
        <w:rPr>
          <w:b/>
          <w:bCs/>
        </w:rPr>
        <w:t>chocolat blanc</w:t>
      </w:r>
    </w:p>
    <w:p w14:paraId="411D7B37" w14:textId="77777777" w:rsidR="009A7BAF" w:rsidRPr="009A7BAF" w:rsidRDefault="009A7BAF" w:rsidP="009A7BAF">
      <w:proofErr w:type="gramStart"/>
      <w:r w:rsidRPr="009A7BAF">
        <w:rPr>
          <w:b/>
          <w:bCs/>
        </w:rPr>
        <w:t>lait</w:t>
      </w:r>
      <w:proofErr w:type="gramEnd"/>
      <w:r w:rsidRPr="009A7BAF">
        <w:rPr>
          <w:b/>
          <w:bCs/>
        </w:rPr>
        <w:t xml:space="preserve"> de coco</w:t>
      </w:r>
    </w:p>
    <w:p w14:paraId="3CC3F17F" w14:textId="77777777" w:rsidR="009A7BAF" w:rsidRPr="009A7BAF" w:rsidRDefault="009A7BAF" w:rsidP="009A7BAF">
      <w:proofErr w:type="gramStart"/>
      <w:r w:rsidRPr="009A7BAF">
        <w:rPr>
          <w:b/>
          <w:bCs/>
        </w:rPr>
        <w:t>crème</w:t>
      </w:r>
      <w:proofErr w:type="gramEnd"/>
      <w:r w:rsidRPr="009A7BAF">
        <w:rPr>
          <w:b/>
          <w:bCs/>
        </w:rPr>
        <w:t xml:space="preserve"> glacée</w:t>
      </w:r>
      <w:r w:rsidRPr="009A7BAF">
        <w:br/>
      </w:r>
      <w:r w:rsidRPr="009A7BAF">
        <w:rPr>
          <w:b/>
          <w:bCs/>
        </w:rPr>
        <w:t>cerises griottes sur jus</w:t>
      </w:r>
    </w:p>
    <w:p w14:paraId="4B32D265" w14:textId="77777777" w:rsidR="009A7BAF" w:rsidRPr="009A7BAF" w:rsidRDefault="009A7BAF" w:rsidP="009A7BAF">
      <w:r w:rsidRPr="009A7BAF">
        <w:rPr>
          <w:b/>
          <w:bCs/>
        </w:rPr>
        <w:t xml:space="preserve">Calices au chocolat : </w:t>
      </w:r>
      <w:r w:rsidRPr="009A7BAF">
        <w:t>faites fondre le chocolat fondant au bain Marie. Déposez une cuillerée de chocolat sur une feuille de papier de cuisson qui servira de socle pour les calices. Trempez la moitié inférieure des ballons gonflés dans le chocolat fondu.  Placez-les sur les socles et laissez-les refroidir complètement dans le réfrigérateur. Percez les ballons et retirez-les des calices.</w:t>
      </w:r>
    </w:p>
    <w:p w14:paraId="5B95EAB4" w14:textId="2F051D9E" w:rsidR="009A7BAF" w:rsidRPr="009A7BAF" w:rsidRDefault="009A7BAF" w:rsidP="009A7BAF">
      <w:r w:rsidRPr="009A7BAF">
        <w:rPr>
          <w:b/>
          <w:bCs/>
        </w:rPr>
        <w:t>Deux points d'attention</w:t>
      </w:r>
      <w:r w:rsidRPr="009A7BAF">
        <w:t xml:space="preserve"> : ne pas enfoncer les ballons trop profondément dans le chocolat, au risque de voir les parois des calices se briser. Assurez-vous d'avoir des ballons de bonne qualité avec des membranes épaisses. L'expérience montre qu'autrement, ils peuvent se dégonfler prématurément.</w:t>
      </w:r>
    </w:p>
    <w:p w14:paraId="7CC57EDE" w14:textId="77777777" w:rsidR="001305A8" w:rsidRPr="006A3926" w:rsidRDefault="001305A8"/>
    <w:sectPr w:rsidR="001305A8" w:rsidRPr="006A3926" w:rsidSect="006A392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26"/>
    <w:rsid w:val="001305A8"/>
    <w:rsid w:val="0014154B"/>
    <w:rsid w:val="00437157"/>
    <w:rsid w:val="006A3926"/>
    <w:rsid w:val="0073173B"/>
    <w:rsid w:val="008D330E"/>
    <w:rsid w:val="009A7B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023D"/>
  <w15:chartTrackingRefBased/>
  <w15:docId w15:val="{513E3083-5A85-4F99-B18B-C2711809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6A39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A39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A392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A392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A392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A39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A392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A392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A392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39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A39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A392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A392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A392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A392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A392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A392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A392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A3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39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392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392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A39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3926"/>
    <w:rPr>
      <w:i/>
      <w:iCs/>
      <w:color w:val="404040" w:themeColor="text1" w:themeTint="BF"/>
    </w:rPr>
  </w:style>
  <w:style w:type="paragraph" w:styleId="Lijstalinea">
    <w:name w:val="List Paragraph"/>
    <w:basedOn w:val="Standaard"/>
    <w:uiPriority w:val="34"/>
    <w:qFormat/>
    <w:rsid w:val="006A3926"/>
    <w:pPr>
      <w:ind w:left="720"/>
      <w:contextualSpacing/>
    </w:pPr>
  </w:style>
  <w:style w:type="character" w:styleId="Intensievebenadrukking">
    <w:name w:val="Intense Emphasis"/>
    <w:basedOn w:val="Standaardalinea-lettertype"/>
    <w:uiPriority w:val="21"/>
    <w:qFormat/>
    <w:rsid w:val="006A3926"/>
    <w:rPr>
      <w:i/>
      <w:iCs/>
      <w:color w:val="2F5496" w:themeColor="accent1" w:themeShade="BF"/>
    </w:rPr>
  </w:style>
  <w:style w:type="paragraph" w:styleId="Duidelijkcitaat">
    <w:name w:val="Intense Quote"/>
    <w:basedOn w:val="Standaard"/>
    <w:next w:val="Standaard"/>
    <w:link w:val="DuidelijkcitaatChar"/>
    <w:uiPriority w:val="30"/>
    <w:qFormat/>
    <w:rsid w:val="006A3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A3926"/>
    <w:rPr>
      <w:i/>
      <w:iCs/>
      <w:color w:val="2F5496" w:themeColor="accent1" w:themeShade="BF"/>
    </w:rPr>
  </w:style>
  <w:style w:type="character" w:styleId="Intensieveverwijzing">
    <w:name w:val="Intense Reference"/>
    <w:basedOn w:val="Standaardalinea-lettertype"/>
    <w:uiPriority w:val="32"/>
    <w:qFormat/>
    <w:rsid w:val="006A3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723</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2025-01-24T05:19:00Z</dcterms:created>
  <dcterms:modified xsi:type="dcterms:W3CDTF">2025-01-24T05:23:00Z</dcterms:modified>
</cp:coreProperties>
</file>