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F9E1" w14:textId="66AC6434" w:rsidR="00173F78" w:rsidRPr="00173F78" w:rsidRDefault="00F905ED" w:rsidP="00173F78">
      <w:pPr>
        <w:autoSpaceDE w:val="0"/>
        <w:autoSpaceDN w:val="0"/>
        <w:adjustRightInd w:val="0"/>
        <w:spacing w:after="225" w:line="264" w:lineRule="auto"/>
        <w:jc w:val="center"/>
        <w:outlineLvl w:val="0"/>
        <w:rPr>
          <w:rFonts w:ascii="Arial" w:hAnsi="Arial" w:cs="Arial"/>
          <w:kern w:val="0"/>
          <w:sz w:val="20"/>
          <w:szCs w:val="20"/>
        </w:rPr>
      </w:pPr>
      <w:r w:rsidRPr="00173F78">
        <w:rPr>
          <w:rFonts w:ascii="Arial" w:hAnsi="Arial" w:cs="Arial"/>
          <w:b/>
          <w:bCs/>
          <w:kern w:val="0"/>
          <w:sz w:val="20"/>
          <w:szCs w:val="20"/>
        </w:rPr>
        <w:t>Erwtensoep</w:t>
      </w:r>
      <w:r w:rsidR="00173F78" w:rsidRPr="00173F78">
        <w:rPr>
          <w:rFonts w:ascii="Arial" w:hAnsi="Arial" w:cs="Arial"/>
          <w:b/>
          <w:bCs/>
          <w:kern w:val="0"/>
          <w:sz w:val="20"/>
          <w:szCs w:val="20"/>
        </w:rPr>
        <w:t xml:space="preserve"> met postelein</w:t>
      </w:r>
    </w:p>
    <w:p w14:paraId="1006C1FA" w14:textId="77777777" w:rsidR="00C44E56" w:rsidRPr="00F905ED" w:rsidRDefault="00C44E56" w:rsidP="00F905ED">
      <w:pPr>
        <w:pStyle w:val="Ingredintena"/>
        <w:spacing w:line="240" w:lineRule="auto"/>
        <w:jc w:val="left"/>
        <w:rPr>
          <w:b w:val="0"/>
          <w:bCs w:val="0"/>
          <w:color w:val="auto"/>
          <w:sz w:val="20"/>
          <w:szCs w:val="20"/>
        </w:rPr>
      </w:pPr>
      <w:proofErr w:type="gramStart"/>
      <w:r w:rsidRPr="00F905ED">
        <w:rPr>
          <w:color w:val="auto"/>
          <w:sz w:val="20"/>
          <w:szCs w:val="20"/>
        </w:rPr>
        <w:t>ui</w:t>
      </w:r>
      <w:proofErr w:type="gramEnd"/>
      <w:r w:rsidRPr="00F905ED">
        <w:rPr>
          <w:b w:val="0"/>
          <w:bCs w:val="0"/>
          <w:color w:val="auto"/>
          <w:sz w:val="20"/>
          <w:szCs w:val="20"/>
        </w:rPr>
        <w:br/>
      </w:r>
      <w:r w:rsidRPr="00F905ED">
        <w:rPr>
          <w:color w:val="auto"/>
          <w:sz w:val="20"/>
          <w:szCs w:val="20"/>
        </w:rPr>
        <w:t>knoflook</w:t>
      </w:r>
      <w:r w:rsidRPr="00F905ED">
        <w:rPr>
          <w:b w:val="0"/>
          <w:bCs w:val="0"/>
          <w:color w:val="auto"/>
          <w:sz w:val="20"/>
          <w:szCs w:val="20"/>
        </w:rPr>
        <w:br/>
      </w:r>
      <w:r w:rsidRPr="00F905ED">
        <w:rPr>
          <w:color w:val="auto"/>
          <w:sz w:val="20"/>
          <w:szCs w:val="20"/>
        </w:rPr>
        <w:t>doperwtjes</w:t>
      </w:r>
      <w:r w:rsidRPr="00F905ED">
        <w:rPr>
          <w:b w:val="0"/>
          <w:bCs w:val="0"/>
          <w:color w:val="auto"/>
          <w:sz w:val="20"/>
          <w:szCs w:val="20"/>
        </w:rPr>
        <w:br/>
      </w:r>
      <w:r w:rsidRPr="00F905ED">
        <w:rPr>
          <w:color w:val="auto"/>
          <w:sz w:val="20"/>
          <w:szCs w:val="20"/>
        </w:rPr>
        <w:t>bonenkruid</w:t>
      </w:r>
    </w:p>
    <w:p w14:paraId="419CFF67" w14:textId="669E0B64" w:rsidR="00C44E56" w:rsidRPr="00F905ED" w:rsidRDefault="00C44E56" w:rsidP="00F905ED">
      <w:pPr>
        <w:pStyle w:val="Ingredintenb"/>
        <w:spacing w:line="240" w:lineRule="auto"/>
        <w:rPr>
          <w:color w:val="auto"/>
          <w:sz w:val="20"/>
          <w:szCs w:val="20"/>
        </w:rPr>
      </w:pPr>
      <w:r w:rsidRPr="00F905ED">
        <w:rPr>
          <w:color w:val="auto"/>
          <w:sz w:val="20"/>
          <w:szCs w:val="20"/>
        </w:rPr>
        <w:t xml:space="preserve">laurierpoeder  </w:t>
      </w:r>
      <w:r w:rsidRPr="00F905ED">
        <w:rPr>
          <w:color w:val="auto"/>
          <w:sz w:val="20"/>
          <w:szCs w:val="20"/>
        </w:rPr>
        <w:br/>
      </w:r>
      <w:hyperlink r:id="rId4" w:history="1">
        <w:r w:rsidRPr="00F905ED">
          <w:rPr>
            <w:color w:val="auto"/>
            <w:sz w:val="20"/>
            <w:szCs w:val="20"/>
            <w:u w:val="single"/>
          </w:rPr>
          <w:t>groentebouillon</w:t>
        </w:r>
      </w:hyperlink>
      <w:r w:rsidRPr="00F905ED">
        <w:rPr>
          <w:b w:val="0"/>
          <w:bCs w:val="0"/>
          <w:color w:val="auto"/>
          <w:sz w:val="20"/>
          <w:szCs w:val="20"/>
        </w:rPr>
        <w:br/>
      </w:r>
      <w:r w:rsidRPr="00F905ED">
        <w:rPr>
          <w:color w:val="auto"/>
          <w:sz w:val="20"/>
          <w:szCs w:val="20"/>
        </w:rPr>
        <w:t>room</w:t>
      </w:r>
      <w:r w:rsidRPr="00F905ED">
        <w:rPr>
          <w:b w:val="0"/>
          <w:bCs w:val="0"/>
          <w:color w:val="auto"/>
          <w:sz w:val="20"/>
          <w:szCs w:val="20"/>
        </w:rPr>
        <w:br/>
      </w:r>
      <w:r w:rsidRPr="00F905ED">
        <w:rPr>
          <w:color w:val="auto"/>
          <w:sz w:val="20"/>
          <w:szCs w:val="20"/>
        </w:rPr>
        <w:t>postelein</w:t>
      </w:r>
      <w:r w:rsidRPr="00F905ED">
        <w:rPr>
          <w:b w:val="0"/>
          <w:bCs w:val="0"/>
          <w:color w:val="auto"/>
          <w:sz w:val="20"/>
          <w:szCs w:val="20"/>
        </w:rPr>
        <w:br/>
      </w:r>
      <w:r w:rsidRPr="00F905ED">
        <w:rPr>
          <w:color w:val="auto"/>
          <w:sz w:val="20"/>
          <w:szCs w:val="20"/>
        </w:rPr>
        <w:t>peper &amp; zout</w:t>
      </w:r>
    </w:p>
    <w:p w14:paraId="0B51E27C" w14:textId="77777777" w:rsidR="00C44E56" w:rsidRPr="00F905ED" w:rsidRDefault="00C44E56" w:rsidP="00C44E56">
      <w:pPr>
        <w:pStyle w:val="Ingredintenb"/>
        <w:rPr>
          <w:color w:val="auto"/>
          <w:sz w:val="20"/>
          <w:szCs w:val="20"/>
        </w:rPr>
      </w:pPr>
    </w:p>
    <w:p w14:paraId="0D1802A3"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r w:rsidRPr="00F905ED">
        <w:rPr>
          <w:rFonts w:ascii="Arial" w:hAnsi="Arial" w:cs="Arial"/>
          <w:kern w:val="0"/>
          <w:sz w:val="20"/>
          <w:szCs w:val="20"/>
        </w:rPr>
        <w:t xml:space="preserve">De eenvoudigste bereidingswijze van deze soep is met de soepmachine. </w:t>
      </w:r>
    </w:p>
    <w:p w14:paraId="6D29D84A"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p>
    <w:p w14:paraId="795B8E1C"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r w:rsidRPr="00F905ED">
        <w:rPr>
          <w:rFonts w:ascii="Arial" w:hAnsi="Arial" w:cs="Arial"/>
          <w:kern w:val="0"/>
          <w:sz w:val="20"/>
          <w:szCs w:val="20"/>
        </w:rPr>
        <w:t xml:space="preserve">Doe een zak diepvrieserwtjes met een gesneden ui en gehakte knoflookteentjes in de machine. Voeg laurier, bonenkruid, peper en zout toe. Doe er tot slot een volledige bussel winterpostelein bij, maar bewaar een paar mooie blaadjes per bord. </w:t>
      </w:r>
    </w:p>
    <w:p w14:paraId="121B6048" w14:textId="77777777" w:rsidR="00C44E56" w:rsidRPr="00F905ED" w:rsidRDefault="00C44E56" w:rsidP="00C44E56">
      <w:pPr>
        <w:pStyle w:val="Ingredintenb"/>
        <w:rPr>
          <w:b w:val="0"/>
          <w:bCs w:val="0"/>
          <w:color w:val="auto"/>
          <w:sz w:val="20"/>
          <w:szCs w:val="20"/>
        </w:rPr>
      </w:pPr>
    </w:p>
    <w:p w14:paraId="18B1E0E5"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r w:rsidRPr="00F905ED">
        <w:rPr>
          <w:rFonts w:ascii="Arial" w:hAnsi="Arial" w:cs="Arial"/>
          <w:kern w:val="0"/>
          <w:sz w:val="20"/>
          <w:szCs w:val="20"/>
        </w:rPr>
        <w:t xml:space="preserve">Vul aan met </w:t>
      </w:r>
      <w:hyperlink r:id="rId5" w:history="1">
        <w:r w:rsidRPr="00F905ED">
          <w:rPr>
            <w:rFonts w:ascii="Arial" w:hAnsi="Arial" w:cs="Arial"/>
            <w:b/>
            <w:bCs/>
            <w:kern w:val="0"/>
            <w:sz w:val="20"/>
            <w:szCs w:val="20"/>
            <w:u w:val="single"/>
          </w:rPr>
          <w:t>groentebouillon</w:t>
        </w:r>
      </w:hyperlink>
      <w:r w:rsidRPr="00F905ED">
        <w:rPr>
          <w:rFonts w:ascii="Arial" w:hAnsi="Arial" w:cs="Arial"/>
          <w:kern w:val="0"/>
          <w:sz w:val="20"/>
          <w:szCs w:val="20"/>
        </w:rPr>
        <w:t>, of water met een blokje bouillon en zet de machine op de stand ‘fijn gemixte soep’. Je kan dezelfde ingrediënten ook in een gewone soepketel doen, er soep van maken en er dan de handmixer in zetten.</w:t>
      </w:r>
    </w:p>
    <w:p w14:paraId="7B0D8196"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p>
    <w:p w14:paraId="503153DF"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r w:rsidRPr="00F905ED">
        <w:rPr>
          <w:rFonts w:ascii="Arial" w:hAnsi="Arial" w:cs="Arial"/>
          <w:kern w:val="0"/>
          <w:sz w:val="20"/>
          <w:szCs w:val="20"/>
        </w:rPr>
        <w:t xml:space="preserve">Beoordeel zelf het resultaat van de soepbereiding. </w:t>
      </w:r>
    </w:p>
    <w:p w14:paraId="0F6B7FEF"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p>
    <w:p w14:paraId="2A17B936" w14:textId="77777777" w:rsidR="00F905ED" w:rsidRPr="00F905ED" w:rsidRDefault="00F905ED" w:rsidP="00F905ED">
      <w:pPr>
        <w:tabs>
          <w:tab w:val="left" w:pos="0"/>
        </w:tabs>
        <w:autoSpaceDE w:val="0"/>
        <w:autoSpaceDN w:val="0"/>
        <w:adjustRightInd w:val="0"/>
        <w:spacing w:after="0" w:line="287" w:lineRule="auto"/>
        <w:rPr>
          <w:rFonts w:ascii="Arial" w:hAnsi="Arial" w:cs="Arial"/>
          <w:kern w:val="0"/>
          <w:sz w:val="20"/>
          <w:szCs w:val="20"/>
        </w:rPr>
      </w:pPr>
      <w:r w:rsidRPr="00F905ED">
        <w:rPr>
          <w:rFonts w:ascii="Arial" w:hAnsi="Arial" w:cs="Arial"/>
          <w:kern w:val="0"/>
          <w:sz w:val="20"/>
          <w:szCs w:val="20"/>
        </w:rPr>
        <w:t>Je kan ervoor kiezen om de soep door een zeef te gieten, want in dit recept willen we geen dikke, maar wel een fluwelen soep zonder groentevezels.</w:t>
      </w:r>
    </w:p>
    <w:p w14:paraId="6B2907BC" w14:textId="77777777" w:rsidR="00F905ED" w:rsidRPr="00F905ED" w:rsidRDefault="00F905ED" w:rsidP="00F905ED">
      <w:pPr>
        <w:autoSpaceDE w:val="0"/>
        <w:autoSpaceDN w:val="0"/>
        <w:adjustRightInd w:val="0"/>
        <w:spacing w:after="0" w:line="287" w:lineRule="auto"/>
        <w:rPr>
          <w:rFonts w:ascii="Arial" w:hAnsi="Arial" w:cs="Arial"/>
          <w:kern w:val="0"/>
          <w:sz w:val="20"/>
          <w:szCs w:val="20"/>
        </w:rPr>
      </w:pPr>
    </w:p>
    <w:p w14:paraId="201A9D34" w14:textId="77777777" w:rsidR="00F905ED" w:rsidRPr="00F905ED" w:rsidRDefault="00F905ED" w:rsidP="00F905ED">
      <w:pPr>
        <w:autoSpaceDE w:val="0"/>
        <w:autoSpaceDN w:val="0"/>
        <w:adjustRightInd w:val="0"/>
        <w:spacing w:after="0" w:line="287" w:lineRule="auto"/>
        <w:rPr>
          <w:rFonts w:ascii="Arial" w:hAnsi="Arial" w:cs="Arial"/>
          <w:kern w:val="0"/>
          <w:sz w:val="20"/>
          <w:szCs w:val="20"/>
        </w:rPr>
      </w:pPr>
      <w:r w:rsidRPr="00F905ED">
        <w:rPr>
          <w:rFonts w:ascii="Arial" w:hAnsi="Arial" w:cs="Arial"/>
          <w:b/>
          <w:bCs/>
          <w:kern w:val="0"/>
          <w:sz w:val="20"/>
          <w:szCs w:val="20"/>
        </w:rPr>
        <w:t>In het soepbord</w:t>
      </w:r>
      <w:r w:rsidRPr="00F905ED">
        <w:rPr>
          <w:rFonts w:ascii="Arial" w:hAnsi="Arial" w:cs="Arial"/>
          <w:kern w:val="0"/>
          <w:sz w:val="20"/>
          <w:szCs w:val="20"/>
        </w:rPr>
        <w:t>: een spiegel soep, met daarop een eilandje room. Leg op het eilandje een paar blaadjes postelein en werk het bord af met een paar druppels room. Je kan, volgens je eigen creativiteit ook een paar gestoomde erwtjes, croutons en krokant gebakken spekjes toevoegen of apart erbij serveren.</w:t>
      </w:r>
    </w:p>
    <w:p w14:paraId="4D378262" w14:textId="77777777" w:rsidR="00F905ED" w:rsidRPr="00F905ED" w:rsidRDefault="00F905ED" w:rsidP="00C44E56">
      <w:pPr>
        <w:pStyle w:val="Ingredintenb"/>
        <w:rPr>
          <w:b w:val="0"/>
          <w:bCs w:val="0"/>
          <w:color w:val="auto"/>
          <w:sz w:val="20"/>
          <w:szCs w:val="20"/>
        </w:rPr>
      </w:pPr>
    </w:p>
    <w:p w14:paraId="117A19CB" w14:textId="77777777" w:rsidR="001305A8" w:rsidRPr="00F905ED" w:rsidRDefault="001305A8">
      <w:pPr>
        <w:rPr>
          <w:rFonts w:ascii="Arial" w:hAnsi="Arial" w:cs="Arial"/>
          <w:sz w:val="20"/>
          <w:szCs w:val="20"/>
        </w:rPr>
      </w:pPr>
    </w:p>
    <w:sectPr w:rsidR="001305A8" w:rsidRPr="00F905ED" w:rsidSect="00B67E7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78"/>
    <w:rsid w:val="001305A8"/>
    <w:rsid w:val="00173F78"/>
    <w:rsid w:val="00C44E56"/>
    <w:rsid w:val="00F905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00EC"/>
  <w15:chartTrackingRefBased/>
  <w15:docId w15:val="{29BA827A-E120-48B6-A5DC-10B618B5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73F78"/>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73F7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44E5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44E5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2023-11-23T09:07:00Z</dcterms:created>
  <dcterms:modified xsi:type="dcterms:W3CDTF">2023-11-23T09:22:00Z</dcterms:modified>
</cp:coreProperties>
</file>